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3AC52" w14:textId="77777777" w:rsidR="00473685" w:rsidRPr="006B6014" w:rsidRDefault="00473685" w:rsidP="00E4036D">
      <w:pPr>
        <w:spacing w:before="100" w:beforeAutospacing="1" w:after="100" w:afterAutospacing="1" w:line="240" w:lineRule="auto"/>
        <w:jc w:val="center"/>
        <w:rPr>
          <w:rFonts w:ascii="Lato Black" w:eastAsia="SimSun" w:hAnsi="Lato Black" w:cstheme="majorHAnsi"/>
          <w:kern w:val="3"/>
          <w:sz w:val="28"/>
          <w:szCs w:val="28"/>
          <w:lang w:eastAsia="zh-CN" w:bidi="hi-IN"/>
        </w:rPr>
      </w:pPr>
      <w:r w:rsidRPr="006B6014">
        <w:rPr>
          <w:rFonts w:ascii="Lato Black" w:eastAsia="SimSun" w:hAnsi="Lato Black" w:cstheme="majorHAnsi"/>
          <w:kern w:val="3"/>
          <w:sz w:val="28"/>
          <w:szCs w:val="28"/>
          <w:lang w:eastAsia="zh-CN" w:bidi="hi-IN"/>
        </w:rPr>
        <w:t>REGULAMIN „PLATFORMY RODZICA”</w:t>
      </w:r>
    </w:p>
    <w:p w14:paraId="532E4735" w14:textId="386AEF7E"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1</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POSTANOWIENIA OGÓLNE</w:t>
      </w:r>
    </w:p>
    <w:p w14:paraId="316EAB99" w14:textId="77777777" w:rsidR="00473685" w:rsidRPr="006B6014" w:rsidRDefault="00473685" w:rsidP="00E4036D">
      <w:pPr>
        <w:numPr>
          <w:ilvl w:val="0"/>
          <w:numId w:val="3"/>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Regulamin określa zakres i warunki świadczenia usług drogą elektroniczną, zasady zawierania umów sprzedaży, jak również tryb postępowania reklamacyjnego.</w:t>
      </w:r>
    </w:p>
    <w:p w14:paraId="7DB9E345" w14:textId="77777777" w:rsidR="00473685" w:rsidRPr="006B6014" w:rsidRDefault="00473685" w:rsidP="00E4036D">
      <w:pPr>
        <w:numPr>
          <w:ilvl w:val="0"/>
          <w:numId w:val="3"/>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Informacje prezentowane w Portalu Rodzica, stanowią zaproszenie do zawarcia umowy sprzedaży w rozumienie art. 71 ustawy z dnia 23 kwietnia 1964 r. Kodeks cywilny (tj. Dz. U. z 2020 r. poz. 1740).</w:t>
      </w:r>
    </w:p>
    <w:p w14:paraId="5F50D456" w14:textId="77777777" w:rsidR="00473685" w:rsidRPr="006B6014" w:rsidRDefault="00473685" w:rsidP="005201D9">
      <w:pPr>
        <w:numPr>
          <w:ilvl w:val="0"/>
          <w:numId w:val="3"/>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Na potrzeby niniejszego Regulaminu przyjęto następujące definicje:</w:t>
      </w:r>
    </w:p>
    <w:p w14:paraId="272FBDA9" w14:textId="77777777" w:rsidR="0054070A" w:rsidRDefault="00473685" w:rsidP="005201D9">
      <w:pPr>
        <w:numPr>
          <w:ilvl w:val="1"/>
          <w:numId w:val="3"/>
        </w:numPr>
        <w:spacing w:after="0" w:line="240" w:lineRule="auto"/>
        <w:rPr>
          <w:rFonts w:ascii="Lato Light" w:hAnsi="Lato Light" w:cstheme="majorHAnsi"/>
          <w:sz w:val="21"/>
          <w:szCs w:val="21"/>
        </w:rPr>
      </w:pPr>
      <w:r w:rsidRPr="006B6014">
        <w:rPr>
          <w:rFonts w:ascii="Lato SemiBold" w:hAnsi="Lato SemiBold" w:cstheme="majorHAnsi"/>
          <w:sz w:val="21"/>
          <w:szCs w:val="21"/>
        </w:rPr>
        <w:t>Sprzedawca</w:t>
      </w:r>
      <w:r w:rsidRPr="006B6014">
        <w:rPr>
          <w:rFonts w:ascii="Lato Light" w:hAnsi="Lato Light" w:cstheme="majorHAnsi"/>
          <w:sz w:val="21"/>
          <w:szCs w:val="21"/>
        </w:rPr>
        <w:t xml:space="preserve"> – </w:t>
      </w:r>
      <w:r w:rsidR="0054070A" w:rsidRPr="0054070A">
        <w:rPr>
          <w:rFonts w:ascii="Lato Light" w:hAnsi="Lato Light" w:cstheme="majorHAnsi"/>
          <w:sz w:val="21"/>
          <w:szCs w:val="21"/>
        </w:rPr>
        <w:t>Zakład Aktywności Zawodowej w Goleniowie samorządowy zakład budżetowy Gminy Goleniów;</w:t>
      </w:r>
    </w:p>
    <w:p w14:paraId="6F984AB5" w14:textId="77777777" w:rsidR="0054070A" w:rsidRPr="0054070A" w:rsidRDefault="0054070A" w:rsidP="005201D9">
      <w:pPr>
        <w:numPr>
          <w:ilvl w:val="2"/>
          <w:numId w:val="18"/>
        </w:numPr>
        <w:spacing w:after="0" w:line="240" w:lineRule="auto"/>
        <w:rPr>
          <w:rFonts w:ascii="Lato Light" w:hAnsi="Lato Light" w:cstheme="majorHAnsi"/>
          <w:sz w:val="21"/>
          <w:szCs w:val="21"/>
        </w:rPr>
      </w:pPr>
      <w:r w:rsidRPr="0054070A">
        <w:rPr>
          <w:rFonts w:ascii="Lato Light" w:hAnsi="Lato Light" w:cstheme="majorHAnsi"/>
          <w:sz w:val="21"/>
          <w:szCs w:val="21"/>
        </w:rPr>
        <w:t xml:space="preserve">Adres: ul. Produkcyjna 3, Łozienica, 72-100 Goleniów, </w:t>
      </w:r>
    </w:p>
    <w:p w14:paraId="4076F84A" w14:textId="77777777" w:rsidR="0054070A" w:rsidRPr="0054070A" w:rsidRDefault="0054070A" w:rsidP="005201D9">
      <w:pPr>
        <w:numPr>
          <w:ilvl w:val="2"/>
          <w:numId w:val="18"/>
        </w:numPr>
        <w:spacing w:after="0" w:line="240" w:lineRule="auto"/>
        <w:rPr>
          <w:rFonts w:ascii="Lato Light" w:hAnsi="Lato Light" w:cstheme="majorHAnsi"/>
          <w:sz w:val="21"/>
          <w:szCs w:val="21"/>
        </w:rPr>
      </w:pPr>
      <w:r w:rsidRPr="0054070A">
        <w:rPr>
          <w:rFonts w:ascii="Lato Light" w:hAnsi="Lato Light" w:cstheme="majorHAnsi"/>
          <w:sz w:val="21"/>
          <w:szCs w:val="21"/>
        </w:rPr>
        <w:t xml:space="preserve">Numer NIP 8560008981, </w:t>
      </w:r>
    </w:p>
    <w:p w14:paraId="2F201683" w14:textId="77777777" w:rsidR="0054070A" w:rsidRPr="0054070A" w:rsidRDefault="0054070A" w:rsidP="005201D9">
      <w:pPr>
        <w:numPr>
          <w:ilvl w:val="2"/>
          <w:numId w:val="18"/>
        </w:numPr>
        <w:spacing w:after="0" w:line="240" w:lineRule="auto"/>
        <w:rPr>
          <w:rFonts w:ascii="Lato Light" w:hAnsi="Lato Light" w:cstheme="majorHAnsi"/>
          <w:sz w:val="21"/>
          <w:szCs w:val="21"/>
        </w:rPr>
      </w:pPr>
      <w:r w:rsidRPr="0054070A">
        <w:rPr>
          <w:rFonts w:ascii="Lato Light" w:hAnsi="Lato Light" w:cstheme="majorHAnsi"/>
          <w:sz w:val="21"/>
          <w:szCs w:val="21"/>
        </w:rPr>
        <w:t xml:space="preserve">Numer REGON 381758010 </w:t>
      </w:r>
    </w:p>
    <w:p w14:paraId="1FEA7E62" w14:textId="5EEA2A1E" w:rsidR="0054070A" w:rsidRDefault="0054070A" w:rsidP="005201D9">
      <w:pPr>
        <w:numPr>
          <w:ilvl w:val="2"/>
          <w:numId w:val="18"/>
        </w:numPr>
        <w:spacing w:before="100" w:beforeAutospacing="1" w:after="0" w:line="240" w:lineRule="auto"/>
        <w:rPr>
          <w:rFonts w:ascii="Lato Light" w:hAnsi="Lato Light" w:cstheme="majorHAnsi"/>
          <w:sz w:val="21"/>
          <w:szCs w:val="21"/>
        </w:rPr>
      </w:pPr>
      <w:r w:rsidRPr="0054070A">
        <w:rPr>
          <w:rFonts w:ascii="Lato Light" w:hAnsi="Lato Light" w:cstheme="majorHAnsi"/>
          <w:sz w:val="21"/>
          <w:szCs w:val="21"/>
        </w:rPr>
        <w:t>Nr telefonu +48 500 716 050 od poniedziałku do piątku</w:t>
      </w:r>
      <w:r w:rsidR="000F6BE6">
        <w:rPr>
          <w:rFonts w:ascii="Lato Light" w:hAnsi="Lato Light" w:cstheme="majorHAnsi"/>
          <w:sz w:val="21"/>
          <w:szCs w:val="21"/>
        </w:rPr>
        <w:br/>
      </w:r>
      <w:r w:rsidRPr="0054070A">
        <w:rPr>
          <w:rFonts w:ascii="Lato Light" w:hAnsi="Lato Light" w:cstheme="majorHAnsi"/>
          <w:sz w:val="21"/>
          <w:szCs w:val="21"/>
        </w:rPr>
        <w:t>w godzinach od 7.00 do 15.00 (cena za połączenie według stawki operatora z usług, którego korzysta dzwoniący dla połączeń lokalnych),</w:t>
      </w:r>
    </w:p>
    <w:p w14:paraId="3AEED443" w14:textId="623B59DE" w:rsidR="00473685" w:rsidRPr="0054070A" w:rsidRDefault="0054070A" w:rsidP="005201D9">
      <w:pPr>
        <w:numPr>
          <w:ilvl w:val="2"/>
          <w:numId w:val="18"/>
        </w:numPr>
        <w:spacing w:before="100" w:beforeAutospacing="1" w:after="0" w:line="240" w:lineRule="auto"/>
        <w:rPr>
          <w:rFonts w:ascii="Lato Light" w:hAnsi="Lato Light" w:cstheme="majorHAnsi"/>
          <w:sz w:val="21"/>
          <w:szCs w:val="21"/>
        </w:rPr>
      </w:pPr>
      <w:r>
        <w:rPr>
          <w:rFonts w:ascii="Lato Light" w:hAnsi="Lato Light" w:cstheme="majorHAnsi"/>
          <w:sz w:val="21"/>
          <w:szCs w:val="21"/>
        </w:rPr>
        <w:t>A</w:t>
      </w:r>
      <w:r w:rsidRPr="0054070A">
        <w:rPr>
          <w:rFonts w:ascii="Lato Light" w:hAnsi="Lato Light" w:cstheme="majorHAnsi"/>
          <w:sz w:val="21"/>
          <w:szCs w:val="21"/>
        </w:rPr>
        <w:t>dres email</w:t>
      </w:r>
      <w:r w:rsidR="00473685" w:rsidRPr="0054070A">
        <w:rPr>
          <w:rFonts w:ascii="Lato Light" w:hAnsi="Lato Light" w:cstheme="majorHAnsi"/>
          <w:sz w:val="21"/>
          <w:szCs w:val="21"/>
        </w:rPr>
        <w:t>:</w:t>
      </w:r>
      <w:r w:rsidR="006B6014" w:rsidRPr="0054070A">
        <w:rPr>
          <w:rFonts w:ascii="Lato Light" w:hAnsi="Lato Light" w:cstheme="majorHAnsi"/>
          <w:sz w:val="21"/>
          <w:szCs w:val="21"/>
        </w:rPr>
        <w:t xml:space="preserve"> </w:t>
      </w:r>
      <w:hyperlink r:id="rId7" w:history="1">
        <w:r w:rsidR="006B6014" w:rsidRPr="0054070A">
          <w:rPr>
            <w:rStyle w:val="Hipercze"/>
            <w:rFonts w:ascii="Lato Light" w:hAnsi="Lato Light" w:cstheme="majorHAnsi"/>
            <w:color w:val="76BC43"/>
            <w:sz w:val="21"/>
            <w:szCs w:val="21"/>
            <w:u w:val="none"/>
          </w:rPr>
          <w:t>marketing@zaz.golenio</w:t>
        </w:r>
        <w:r w:rsidR="006B6014" w:rsidRPr="0054070A">
          <w:rPr>
            <w:rStyle w:val="Hipercze"/>
            <w:rFonts w:ascii="Lato Light" w:hAnsi="Lato Light" w:cstheme="majorHAnsi"/>
            <w:color w:val="76BC43"/>
            <w:sz w:val="21"/>
            <w:szCs w:val="21"/>
            <w:u w:val="none"/>
          </w:rPr>
          <w:t>w</w:t>
        </w:r>
        <w:r w:rsidR="006B6014" w:rsidRPr="0054070A">
          <w:rPr>
            <w:rStyle w:val="Hipercze"/>
            <w:rFonts w:ascii="Lato Light" w:hAnsi="Lato Light" w:cstheme="majorHAnsi"/>
            <w:color w:val="76BC43"/>
            <w:sz w:val="21"/>
            <w:szCs w:val="21"/>
            <w:u w:val="none"/>
          </w:rPr>
          <w:t>.pl</w:t>
        </w:r>
      </w:hyperlink>
      <w:r w:rsidRPr="0054070A">
        <w:rPr>
          <w:rFonts w:ascii="Lato Light" w:hAnsi="Lato Light" w:cstheme="majorHAnsi"/>
          <w:sz w:val="21"/>
          <w:szCs w:val="21"/>
        </w:rPr>
        <w:t xml:space="preserve"> lub</w:t>
      </w:r>
      <w:r w:rsidR="00473685" w:rsidRPr="0054070A">
        <w:rPr>
          <w:rFonts w:ascii="Lato Light" w:hAnsi="Lato Light" w:cstheme="majorHAnsi"/>
          <w:sz w:val="21"/>
          <w:szCs w:val="21"/>
        </w:rPr>
        <w:t xml:space="preserve"> </w:t>
      </w:r>
      <w:hyperlink r:id="rId8" w:history="1">
        <w:r w:rsidR="00473685" w:rsidRPr="0054070A">
          <w:rPr>
            <w:rStyle w:val="Hipercze"/>
            <w:rFonts w:ascii="Lato Light" w:hAnsi="Lato Light" w:cstheme="majorHAnsi"/>
            <w:color w:val="76BC43"/>
            <w:sz w:val="21"/>
            <w:szCs w:val="21"/>
            <w:u w:val="none"/>
          </w:rPr>
          <w:t>zaz@zaz.goleniow.pl</w:t>
        </w:r>
      </w:hyperlink>
    </w:p>
    <w:p w14:paraId="40958B45" w14:textId="701B3541" w:rsidR="00E4036D" w:rsidRDefault="00473685" w:rsidP="005201D9">
      <w:pPr>
        <w:pStyle w:val="Akapitzlist"/>
        <w:numPr>
          <w:ilvl w:val="1"/>
          <w:numId w:val="3"/>
        </w:numPr>
        <w:spacing w:after="0" w:line="240" w:lineRule="auto"/>
        <w:rPr>
          <w:rFonts w:ascii="Lato Light" w:hAnsi="Lato Light" w:cstheme="majorHAnsi"/>
          <w:sz w:val="21"/>
          <w:szCs w:val="21"/>
        </w:rPr>
      </w:pPr>
      <w:r w:rsidRPr="00E4036D">
        <w:rPr>
          <w:rFonts w:ascii="Lato SemiBold" w:hAnsi="Lato SemiBold" w:cstheme="majorHAnsi"/>
          <w:sz w:val="21"/>
          <w:szCs w:val="21"/>
        </w:rPr>
        <w:t>Klient</w:t>
      </w:r>
      <w:r w:rsidRPr="00E4036D">
        <w:rPr>
          <w:rFonts w:ascii="Lato Light" w:hAnsi="Lato Light" w:cstheme="majorHAnsi"/>
          <w:sz w:val="21"/>
          <w:szCs w:val="21"/>
        </w:rPr>
        <w:t xml:space="preserve"> - </w:t>
      </w:r>
      <w:r w:rsidR="0054070A" w:rsidRPr="0054070A">
        <w:rPr>
          <w:rFonts w:ascii="Lato Light" w:hAnsi="Lato Light" w:cstheme="majorHAnsi"/>
          <w:sz w:val="21"/>
          <w:szCs w:val="21"/>
        </w:rPr>
        <w:t>osoba fizyczna posiadająca pełną zdolność do czynności prawnych, która ukończyła 18 lat korzystająca bezpośrednio z usług gastronomicznych świadczonych przez Sprzedawcę oraz Uczeń korzystający samodzielnie z usług gastronomicznych świadczonych przez Sprzedawcę, w imieniu którego działa rodzic albo opiekun prawny.</w:t>
      </w:r>
    </w:p>
    <w:p w14:paraId="6E8D328C" w14:textId="77777777" w:rsidR="0054070A" w:rsidRDefault="0054070A" w:rsidP="0054070A">
      <w:pPr>
        <w:pStyle w:val="Akapitzlist"/>
        <w:numPr>
          <w:ilvl w:val="1"/>
          <w:numId w:val="3"/>
        </w:numPr>
        <w:rPr>
          <w:rFonts w:ascii="Lato Light" w:hAnsi="Lato Light" w:cstheme="majorHAnsi"/>
          <w:sz w:val="21"/>
          <w:szCs w:val="21"/>
        </w:rPr>
      </w:pPr>
      <w:r w:rsidRPr="0054070A">
        <w:rPr>
          <w:rFonts w:ascii="Lato SemiBold" w:hAnsi="Lato SemiBold" w:cstheme="majorHAnsi"/>
          <w:sz w:val="21"/>
          <w:szCs w:val="21"/>
        </w:rPr>
        <w:t>Konto</w:t>
      </w:r>
      <w:r w:rsidR="00473685" w:rsidRPr="0054070A">
        <w:rPr>
          <w:rFonts w:ascii="Lato Light" w:hAnsi="Lato Light" w:cstheme="majorHAnsi"/>
          <w:sz w:val="21"/>
          <w:szCs w:val="21"/>
        </w:rPr>
        <w:t xml:space="preserve"> - </w:t>
      </w:r>
      <w:r w:rsidRPr="0054070A">
        <w:rPr>
          <w:rFonts w:ascii="Lato Light" w:hAnsi="Lato Light" w:cstheme="majorHAnsi"/>
          <w:sz w:val="21"/>
          <w:szCs w:val="21"/>
        </w:rPr>
        <w:t>usługa elektroniczna, stanowiąca indywidualny i niedostępny dla innych osób profil Klienta, utworzony w następstwie przeprowadzenia Rejestracji, za pomocą którego Klient może korzystać z usług świadczonych przez Sprzedawcę drogą elektroniczną. Usługa Konta świadczona jest nieodpłatnie.</w:t>
      </w:r>
    </w:p>
    <w:p w14:paraId="27FF7363" w14:textId="078403AA" w:rsidR="00473685" w:rsidRPr="0054070A" w:rsidRDefault="00473685" w:rsidP="005201D9">
      <w:pPr>
        <w:pStyle w:val="Akapitzlist"/>
        <w:numPr>
          <w:ilvl w:val="1"/>
          <w:numId w:val="3"/>
        </w:numPr>
        <w:spacing w:after="0"/>
        <w:rPr>
          <w:rFonts w:ascii="Lato Light" w:hAnsi="Lato Light" w:cstheme="majorHAnsi"/>
          <w:sz w:val="21"/>
          <w:szCs w:val="21"/>
        </w:rPr>
      </w:pPr>
      <w:r w:rsidRPr="0054070A">
        <w:rPr>
          <w:rFonts w:ascii="Lato SemiBold" w:hAnsi="Lato SemiBold" w:cstheme="majorHAnsi"/>
          <w:sz w:val="21"/>
          <w:szCs w:val="21"/>
        </w:rPr>
        <w:t>Login</w:t>
      </w:r>
      <w:r w:rsidRPr="0054070A">
        <w:rPr>
          <w:rFonts w:ascii="Lato Light" w:hAnsi="Lato Light" w:cstheme="majorHAnsi"/>
          <w:sz w:val="21"/>
          <w:szCs w:val="21"/>
        </w:rPr>
        <w:t xml:space="preserve"> - adres e-mail Klienta podany w ramach Portalu Rodzica podczas tworzenia Konta.</w:t>
      </w:r>
    </w:p>
    <w:p w14:paraId="51B07B8D" w14:textId="3D895082" w:rsidR="00E4036D" w:rsidRDefault="00473685" w:rsidP="005201D9">
      <w:pPr>
        <w:numPr>
          <w:ilvl w:val="1"/>
          <w:numId w:val="3"/>
        </w:numPr>
        <w:spacing w:before="100" w:beforeAutospacing="1" w:after="0" w:line="240" w:lineRule="auto"/>
        <w:rPr>
          <w:rFonts w:ascii="Lato Light" w:hAnsi="Lato Light" w:cstheme="majorHAnsi"/>
          <w:sz w:val="21"/>
          <w:szCs w:val="21"/>
        </w:rPr>
      </w:pPr>
      <w:r w:rsidRPr="00E4036D">
        <w:rPr>
          <w:rFonts w:ascii="Lato SemiBold" w:hAnsi="Lato SemiBold" w:cstheme="majorHAnsi"/>
          <w:sz w:val="21"/>
          <w:szCs w:val="21"/>
        </w:rPr>
        <w:t>Portal Rodzica</w:t>
      </w:r>
      <w:r w:rsidRPr="00E4036D">
        <w:rPr>
          <w:rFonts w:ascii="Lato Light" w:hAnsi="Lato Light" w:cstheme="majorHAnsi"/>
          <w:sz w:val="21"/>
          <w:szCs w:val="21"/>
        </w:rPr>
        <w:t xml:space="preserve"> - serwis internetowy pod adresem</w:t>
      </w:r>
      <w:r w:rsidR="00E536FA" w:rsidRPr="00E4036D">
        <w:rPr>
          <w:rFonts w:ascii="Lato Light" w:hAnsi="Lato Light" w:cstheme="majorHAnsi"/>
          <w:sz w:val="21"/>
          <w:szCs w:val="21"/>
        </w:rPr>
        <w:t xml:space="preserve"> </w:t>
      </w:r>
      <w:hyperlink r:id="rId9" w:history="1">
        <w:r w:rsidR="00E4036D" w:rsidRPr="00E4036D">
          <w:rPr>
            <w:rStyle w:val="Hipercze"/>
            <w:rFonts w:ascii="Lato Light" w:hAnsi="Lato Light" w:cstheme="majorHAnsi"/>
            <w:color w:val="76BC43"/>
            <w:sz w:val="21"/>
            <w:szCs w:val="21"/>
          </w:rPr>
          <w:t>https://sp2zazgoleniow.loca.pl</w:t>
        </w:r>
      </w:hyperlink>
      <w:r w:rsidR="00E4036D">
        <w:t xml:space="preserve"> </w:t>
      </w:r>
      <w:r w:rsidR="0054070A" w:rsidRPr="0054070A">
        <w:rPr>
          <w:rFonts w:ascii="Lato Light" w:hAnsi="Lato Light" w:cstheme="majorHAnsi"/>
          <w:sz w:val="21"/>
          <w:szCs w:val="21"/>
        </w:rPr>
        <w:t>służący do zarządzania usługami świadczonymi przez Sprzedawcę umożliwiający składanie oświadczeń woli zawarcia umowy sprzedaży posiłków spośród aktualnie dostępnych</w:t>
      </w:r>
      <w:r w:rsidR="0054070A">
        <w:rPr>
          <w:rFonts w:ascii="Lato Light" w:hAnsi="Lato Light" w:cstheme="majorHAnsi"/>
          <w:sz w:val="21"/>
          <w:szCs w:val="21"/>
        </w:rPr>
        <w:br/>
      </w:r>
      <w:r w:rsidR="0054070A" w:rsidRPr="0054070A">
        <w:rPr>
          <w:rFonts w:ascii="Lato Light" w:hAnsi="Lato Light" w:cstheme="majorHAnsi"/>
          <w:sz w:val="21"/>
          <w:szCs w:val="21"/>
        </w:rPr>
        <w:t>i prezentowanych w Portalu Rodzica za cenę stanowiącą cenę Posiłku lub sumę cen wybranych Posiłków.</w:t>
      </w:r>
    </w:p>
    <w:p w14:paraId="41B4F9C8" w14:textId="7C552F2D" w:rsidR="00473685" w:rsidRPr="0054070A" w:rsidRDefault="00473685" w:rsidP="0054070A">
      <w:pPr>
        <w:numPr>
          <w:ilvl w:val="1"/>
          <w:numId w:val="3"/>
        </w:numPr>
        <w:spacing w:before="100" w:beforeAutospacing="1" w:after="100" w:afterAutospacing="1" w:line="240" w:lineRule="auto"/>
        <w:rPr>
          <w:rFonts w:ascii="Lato Light" w:hAnsi="Lato Light" w:cstheme="majorHAnsi"/>
          <w:sz w:val="21"/>
          <w:szCs w:val="21"/>
        </w:rPr>
      </w:pPr>
      <w:r w:rsidRPr="00E4036D">
        <w:rPr>
          <w:rFonts w:ascii="Lato SemiBold" w:hAnsi="Lato SemiBold" w:cstheme="majorHAnsi"/>
          <w:sz w:val="21"/>
          <w:szCs w:val="21"/>
        </w:rPr>
        <w:t>Rejestracja</w:t>
      </w:r>
      <w:r w:rsidRPr="00E4036D">
        <w:rPr>
          <w:rFonts w:ascii="Lato Light" w:hAnsi="Lato Light" w:cstheme="majorHAnsi"/>
          <w:sz w:val="21"/>
          <w:szCs w:val="21"/>
        </w:rPr>
        <w:t xml:space="preserve"> - </w:t>
      </w:r>
      <w:r w:rsidR="0054070A" w:rsidRPr="0054070A">
        <w:rPr>
          <w:rFonts w:ascii="Lato Light" w:hAnsi="Lato Light" w:cstheme="majorHAnsi"/>
          <w:sz w:val="21"/>
          <w:szCs w:val="21"/>
        </w:rPr>
        <w:t>czynność polegająca na podaniu danych, które są niezbędne do utworzenia Konta Klienta w Portalu Rodzica, w tym podanie danych umożliwiających logowanie do Konta tj. adresu e-mail i hasła, a także złożenie oświadczenia o zapoznaniu się z Regulaminem i Polityką Prywatności</w:t>
      </w:r>
      <w:r w:rsidRPr="0054070A">
        <w:rPr>
          <w:rFonts w:ascii="Lato Light" w:hAnsi="Lato Light" w:cstheme="majorHAnsi"/>
          <w:sz w:val="21"/>
          <w:szCs w:val="21"/>
        </w:rPr>
        <w:t>.</w:t>
      </w:r>
    </w:p>
    <w:p w14:paraId="56DF4DCA" w14:textId="1CC8E9AD" w:rsidR="00473685" w:rsidRPr="006B6014" w:rsidRDefault="00473685" w:rsidP="00E4036D">
      <w:pPr>
        <w:numPr>
          <w:ilvl w:val="1"/>
          <w:numId w:val="3"/>
        </w:numPr>
        <w:spacing w:before="100" w:beforeAutospacing="1" w:after="100" w:afterAutospacing="1" w:line="240" w:lineRule="auto"/>
        <w:rPr>
          <w:rFonts w:ascii="Lato Light" w:hAnsi="Lato Light" w:cstheme="majorHAnsi"/>
          <w:sz w:val="21"/>
          <w:szCs w:val="21"/>
        </w:rPr>
      </w:pPr>
      <w:r w:rsidRPr="00EE7663">
        <w:rPr>
          <w:rFonts w:ascii="Lato SemiBold" w:hAnsi="Lato SemiBold" w:cstheme="majorHAnsi"/>
          <w:sz w:val="21"/>
          <w:szCs w:val="21"/>
        </w:rPr>
        <w:t>Uczeń</w:t>
      </w:r>
      <w:r w:rsidRPr="006B6014">
        <w:rPr>
          <w:rFonts w:ascii="Lato Light" w:hAnsi="Lato Light" w:cstheme="majorHAnsi"/>
          <w:sz w:val="21"/>
          <w:szCs w:val="21"/>
        </w:rPr>
        <w:t xml:space="preserve"> - </w:t>
      </w:r>
      <w:r w:rsidR="0054070A" w:rsidRPr="0054070A">
        <w:rPr>
          <w:rFonts w:ascii="Lato Light" w:hAnsi="Lato Light" w:cstheme="majorHAnsi"/>
          <w:sz w:val="21"/>
          <w:szCs w:val="21"/>
        </w:rPr>
        <w:t xml:space="preserve">małoletnia osoba fizyczna korzystająca bezpośrednio z usług gastronomicznych świadczonych przez Sprzedawcę, tj. osoba odbierająca </w:t>
      </w:r>
      <w:r w:rsidR="0054070A" w:rsidRPr="0054070A">
        <w:rPr>
          <w:rFonts w:ascii="Lato Light" w:hAnsi="Lato Light" w:cstheme="majorHAnsi"/>
          <w:sz w:val="21"/>
          <w:szCs w:val="21"/>
        </w:rPr>
        <w:lastRenderedPageBreak/>
        <w:t>Posiłki zamawiane poprzez Portal Rodzica przez rodzica albo opiekuna prawnego.</w:t>
      </w:r>
    </w:p>
    <w:p w14:paraId="4FB819F2" w14:textId="43D2AEC2" w:rsidR="00473685" w:rsidRPr="006B6014" w:rsidRDefault="00473685" w:rsidP="00E4036D">
      <w:pPr>
        <w:numPr>
          <w:ilvl w:val="1"/>
          <w:numId w:val="3"/>
        </w:numPr>
        <w:spacing w:before="100" w:beforeAutospacing="1" w:after="100" w:afterAutospacing="1" w:line="240" w:lineRule="auto"/>
        <w:rPr>
          <w:rFonts w:ascii="Lato Light" w:hAnsi="Lato Light" w:cstheme="majorHAnsi"/>
          <w:sz w:val="21"/>
          <w:szCs w:val="21"/>
        </w:rPr>
      </w:pPr>
      <w:r w:rsidRPr="00EE7663">
        <w:rPr>
          <w:rFonts w:ascii="Lato SemiBold" w:hAnsi="Lato SemiBold" w:cstheme="majorHAnsi"/>
          <w:sz w:val="21"/>
          <w:szCs w:val="21"/>
        </w:rPr>
        <w:t>Posiłek</w:t>
      </w:r>
      <w:r w:rsidRPr="006B6014">
        <w:rPr>
          <w:rFonts w:ascii="Lato Light" w:hAnsi="Lato Light" w:cstheme="majorHAnsi"/>
          <w:sz w:val="21"/>
          <w:szCs w:val="21"/>
        </w:rPr>
        <w:t xml:space="preserve"> - </w:t>
      </w:r>
      <w:r w:rsidR="0054070A" w:rsidRPr="0054070A">
        <w:rPr>
          <w:rFonts w:ascii="Lato Light" w:hAnsi="Lato Light" w:cstheme="majorHAnsi"/>
          <w:sz w:val="21"/>
          <w:szCs w:val="21"/>
        </w:rPr>
        <w:t>pojedyncze danie lub zestaw dań wydawanych w określonej dacie, będące przedmiotem Deklaracji Posiłku, a następnie przedmiotem usługi gastronomicznej świadczonej przez Sprzedawcę. Przez Posiłek należy rozumieć Posiłek abonamentowy lub Posiłek jednorazowy.</w:t>
      </w:r>
      <w:r w:rsidR="000F6BE6">
        <w:rPr>
          <w:rFonts w:ascii="Lato Light" w:hAnsi="Lato Light" w:cstheme="majorHAnsi"/>
          <w:sz w:val="21"/>
          <w:szCs w:val="21"/>
        </w:rPr>
        <w:br/>
      </w:r>
      <w:r w:rsidR="0054070A" w:rsidRPr="0054070A">
        <w:rPr>
          <w:rFonts w:ascii="Lato Light" w:hAnsi="Lato Light" w:cstheme="majorHAnsi"/>
          <w:sz w:val="21"/>
          <w:szCs w:val="21"/>
        </w:rPr>
        <w:t>Posiłek może być odebrany wyłącznie w dniu, którego dotyczy Deklaracja Posiłku i wyłącznie za pomocą Karty.</w:t>
      </w:r>
    </w:p>
    <w:p w14:paraId="64C83167" w14:textId="76694AC7" w:rsidR="00473685" w:rsidRPr="006B6014" w:rsidRDefault="00473685" w:rsidP="00E4036D">
      <w:pPr>
        <w:numPr>
          <w:ilvl w:val="1"/>
          <w:numId w:val="3"/>
        </w:numPr>
        <w:spacing w:before="100" w:beforeAutospacing="1" w:after="100" w:afterAutospacing="1" w:line="240" w:lineRule="auto"/>
        <w:rPr>
          <w:rFonts w:ascii="Lato Light" w:hAnsi="Lato Light" w:cstheme="majorHAnsi"/>
          <w:sz w:val="21"/>
          <w:szCs w:val="21"/>
        </w:rPr>
      </w:pPr>
      <w:r w:rsidRPr="00EE7663">
        <w:rPr>
          <w:rFonts w:ascii="Lato SemiBold" w:hAnsi="Lato SemiBold" w:cstheme="majorHAnsi"/>
          <w:sz w:val="21"/>
          <w:szCs w:val="21"/>
        </w:rPr>
        <w:t>Posiłki abonamentowe</w:t>
      </w:r>
      <w:r w:rsidRPr="006B6014">
        <w:rPr>
          <w:rFonts w:ascii="Lato Light" w:hAnsi="Lato Light" w:cstheme="majorHAnsi"/>
          <w:sz w:val="21"/>
          <w:szCs w:val="21"/>
        </w:rPr>
        <w:t xml:space="preserve"> - </w:t>
      </w:r>
      <w:r w:rsidR="0054070A" w:rsidRPr="0054070A">
        <w:rPr>
          <w:rFonts w:ascii="Lato Light" w:hAnsi="Lato Light" w:cstheme="majorHAnsi"/>
          <w:sz w:val="21"/>
          <w:szCs w:val="21"/>
        </w:rPr>
        <w:t>Posiłek sprzedawany według ustalonego cennika prezentowanego w Portalu Rodzica, obowiązującego przy dokonaniu przez Klienta w danym miesiącu kalendarzowym Deklaracji Posiłków na Minimalną ilość dni żywienia, tj. co najmniej jeden Posiłek</w:t>
      </w:r>
      <w:r w:rsidR="0054070A">
        <w:rPr>
          <w:rFonts w:ascii="Lato Light" w:hAnsi="Lato Light" w:cstheme="majorHAnsi"/>
          <w:sz w:val="21"/>
          <w:szCs w:val="21"/>
        </w:rPr>
        <w:br/>
      </w:r>
      <w:r w:rsidR="0054070A" w:rsidRPr="0054070A">
        <w:rPr>
          <w:rFonts w:ascii="Lato Light" w:hAnsi="Lato Light" w:cstheme="majorHAnsi"/>
          <w:sz w:val="21"/>
          <w:szCs w:val="21"/>
        </w:rPr>
        <w:t>w każdym takim dniu, stanowiącego Deklarację Posiłków. W przypadku, gdy za pośrednictwem Portalu Rodzica Klient dokonuje Deklaracji Posiłków dla więcej niż jednego Ucznia, wymóg Minimalnej ilości dni żywienia w danym miesiącu kalendarzowym dotyczy każdego Ucznia oddzielnie</w:t>
      </w:r>
      <w:r w:rsidR="0054070A">
        <w:rPr>
          <w:rFonts w:ascii="Lato Light" w:hAnsi="Lato Light" w:cstheme="majorHAnsi"/>
          <w:sz w:val="21"/>
          <w:szCs w:val="21"/>
        </w:rPr>
        <w:t>.</w:t>
      </w:r>
    </w:p>
    <w:p w14:paraId="6F1C2A1C" w14:textId="1DB839A1" w:rsidR="00473685" w:rsidRPr="006B6014" w:rsidRDefault="00473685" w:rsidP="00E4036D">
      <w:pPr>
        <w:numPr>
          <w:ilvl w:val="1"/>
          <w:numId w:val="3"/>
        </w:numPr>
        <w:spacing w:before="100" w:beforeAutospacing="1" w:after="100" w:afterAutospacing="1" w:line="240" w:lineRule="auto"/>
        <w:rPr>
          <w:rFonts w:ascii="Lato Light" w:hAnsi="Lato Light" w:cstheme="majorHAnsi"/>
          <w:sz w:val="21"/>
          <w:szCs w:val="21"/>
        </w:rPr>
      </w:pPr>
      <w:r w:rsidRPr="00EE7663">
        <w:rPr>
          <w:rFonts w:ascii="Lato SemiBold" w:hAnsi="Lato SemiBold" w:cstheme="majorHAnsi"/>
          <w:sz w:val="21"/>
          <w:szCs w:val="21"/>
        </w:rPr>
        <w:t>Posiłki jednorazowe</w:t>
      </w:r>
      <w:r w:rsidRPr="006B6014">
        <w:rPr>
          <w:rFonts w:ascii="Lato Light" w:hAnsi="Lato Light" w:cstheme="majorHAnsi"/>
          <w:sz w:val="21"/>
          <w:szCs w:val="21"/>
        </w:rPr>
        <w:t xml:space="preserve"> - </w:t>
      </w:r>
      <w:r w:rsidR="0054070A" w:rsidRPr="0054070A">
        <w:rPr>
          <w:rFonts w:ascii="Lato Light" w:hAnsi="Lato Light" w:cstheme="majorHAnsi"/>
          <w:sz w:val="21"/>
          <w:szCs w:val="21"/>
        </w:rPr>
        <w:t>Posiłek według ustalonego cennika prezentowanego w Portalu Rodzica, na które Klient może składać Deklaracje Posiłku dowolnie, tj. bez spełnienia wymogu Minimalnej ilości dni żywienia w miesiącu kalendarzowym.</w:t>
      </w:r>
    </w:p>
    <w:p w14:paraId="444AEC9D" w14:textId="4FE8C756" w:rsidR="0054070A" w:rsidRPr="0054070A" w:rsidRDefault="00473685" w:rsidP="0054070A">
      <w:pPr>
        <w:numPr>
          <w:ilvl w:val="1"/>
          <w:numId w:val="3"/>
        </w:numPr>
        <w:spacing w:before="100" w:beforeAutospacing="1" w:after="100" w:afterAutospacing="1" w:line="240" w:lineRule="auto"/>
        <w:rPr>
          <w:rFonts w:ascii="Lato Light" w:hAnsi="Lato Light" w:cstheme="majorHAnsi"/>
          <w:sz w:val="21"/>
          <w:szCs w:val="21"/>
        </w:rPr>
      </w:pPr>
      <w:r w:rsidRPr="0054070A">
        <w:rPr>
          <w:rFonts w:ascii="Lato SemiBold" w:hAnsi="Lato SemiBold" w:cstheme="majorHAnsi"/>
          <w:sz w:val="21"/>
          <w:szCs w:val="21"/>
        </w:rPr>
        <w:t>Deklaracja Posiłku</w:t>
      </w:r>
      <w:r w:rsidRPr="0054070A">
        <w:rPr>
          <w:rFonts w:ascii="Lato Light" w:hAnsi="Lato Light" w:cstheme="majorHAnsi"/>
          <w:sz w:val="21"/>
          <w:szCs w:val="21"/>
        </w:rPr>
        <w:t xml:space="preserve"> </w:t>
      </w:r>
      <w:r w:rsidR="0054070A" w:rsidRPr="0054070A">
        <w:rPr>
          <w:rFonts w:ascii="Lato Light" w:hAnsi="Lato Light" w:cstheme="majorHAnsi"/>
          <w:sz w:val="21"/>
          <w:szCs w:val="21"/>
        </w:rPr>
        <w:t xml:space="preserve">zgłoszone w danym miesiącu kalendarzowym dni żywienia, w których Klient za pomocą Portalu Rodzica zgłosił zamówienie na przygotowanie przez Sprzedawcę co najmniej jednego dowolnego rodzaju Posiłku, który Klient zobowiązuje się odebrać w godzinach od </w:t>
      </w:r>
      <w:r w:rsidR="0054070A" w:rsidRPr="0054070A">
        <w:rPr>
          <w:rFonts w:ascii="Lato Light" w:hAnsi="Lato Light" w:cstheme="majorHAnsi"/>
          <w:color w:val="76BC43"/>
          <w:sz w:val="21"/>
          <w:szCs w:val="21"/>
        </w:rPr>
        <w:t>8.00</w:t>
      </w:r>
      <w:r w:rsidR="0054070A" w:rsidRPr="0054070A">
        <w:rPr>
          <w:rFonts w:ascii="Lato Light" w:hAnsi="Lato Light" w:cstheme="majorHAnsi"/>
          <w:sz w:val="21"/>
          <w:szCs w:val="21"/>
        </w:rPr>
        <w:t xml:space="preserve"> do </w:t>
      </w:r>
      <w:r w:rsidR="0054070A" w:rsidRPr="0054070A">
        <w:rPr>
          <w:rFonts w:ascii="Lato Light" w:hAnsi="Lato Light" w:cstheme="majorHAnsi"/>
          <w:color w:val="76BC43"/>
          <w:sz w:val="21"/>
          <w:szCs w:val="21"/>
        </w:rPr>
        <w:t>14.00</w:t>
      </w:r>
      <w:r w:rsidR="0054070A" w:rsidRPr="0054070A">
        <w:rPr>
          <w:rFonts w:ascii="Lato Light" w:hAnsi="Lato Light" w:cstheme="majorHAnsi"/>
          <w:sz w:val="21"/>
          <w:szCs w:val="21"/>
        </w:rPr>
        <w:t xml:space="preserve"> w dniu, dla którego Deklaracja Posiłku jest zgłoszona.</w:t>
      </w:r>
      <w:r w:rsidR="000F6BE6">
        <w:rPr>
          <w:rFonts w:ascii="Lato Light" w:hAnsi="Lato Light" w:cstheme="majorHAnsi"/>
          <w:sz w:val="21"/>
          <w:szCs w:val="21"/>
        </w:rPr>
        <w:br/>
      </w:r>
      <w:r w:rsidR="0054070A" w:rsidRPr="0054070A">
        <w:rPr>
          <w:rFonts w:ascii="Lato Light" w:hAnsi="Lato Light" w:cstheme="majorHAnsi"/>
          <w:sz w:val="21"/>
          <w:szCs w:val="21"/>
        </w:rPr>
        <w:t>Tym samym jest to złożone w formie elektronicznej z wykorzystaniem sieci Internet i funkcji Portalu Rodzica oświadczenie woli zawarcia umowy sprzedaży usług gastronomicznych spośród aktualnie dostępnych</w:t>
      </w:r>
      <w:r w:rsidR="0054070A" w:rsidRPr="0054070A">
        <w:rPr>
          <w:rFonts w:ascii="Lato Light" w:hAnsi="Lato Light" w:cstheme="majorHAnsi"/>
          <w:sz w:val="21"/>
          <w:szCs w:val="21"/>
        </w:rPr>
        <w:br/>
      </w:r>
      <w:r w:rsidR="0054070A" w:rsidRPr="0054070A">
        <w:rPr>
          <w:rFonts w:ascii="Lato Light" w:hAnsi="Lato Light" w:cstheme="majorHAnsi"/>
          <w:sz w:val="21"/>
          <w:szCs w:val="21"/>
        </w:rPr>
        <w:t>i prezentowanych w Portalu Rodzica, za cenę Posiłku lub sumę cen wybranych Posiłków.</w:t>
      </w:r>
    </w:p>
    <w:p w14:paraId="1BF09810" w14:textId="7014A967" w:rsidR="0054070A" w:rsidRDefault="00473685" w:rsidP="0054070A">
      <w:pPr>
        <w:pStyle w:val="Akapitzlist"/>
        <w:numPr>
          <w:ilvl w:val="1"/>
          <w:numId w:val="3"/>
        </w:numPr>
        <w:rPr>
          <w:rFonts w:ascii="Lato Light" w:hAnsi="Lato Light" w:cstheme="majorHAnsi"/>
          <w:sz w:val="21"/>
          <w:szCs w:val="21"/>
        </w:rPr>
      </w:pPr>
      <w:r w:rsidRPr="0054070A">
        <w:rPr>
          <w:rFonts w:ascii="Lato SemiBold" w:hAnsi="Lato SemiBold" w:cstheme="majorHAnsi"/>
          <w:sz w:val="21"/>
          <w:szCs w:val="21"/>
        </w:rPr>
        <w:t>Dopuszczalne saldo całkowite</w:t>
      </w:r>
      <w:r w:rsidRPr="0054070A">
        <w:rPr>
          <w:rFonts w:ascii="Lato Light" w:hAnsi="Lato Light" w:cstheme="majorHAnsi"/>
          <w:sz w:val="21"/>
          <w:szCs w:val="21"/>
        </w:rPr>
        <w:t xml:space="preserve"> - </w:t>
      </w:r>
      <w:r w:rsidR="0054070A" w:rsidRPr="0054070A">
        <w:rPr>
          <w:rFonts w:ascii="Lato Light" w:hAnsi="Lato Light" w:cstheme="majorHAnsi"/>
          <w:sz w:val="21"/>
          <w:szCs w:val="21"/>
        </w:rPr>
        <w:t>ustalana indywidualnie z Klientem przez Sprzedawcę poza Portalem Rodzica wartość dopuszczalnej ujemnej wartości należności Klienta, w ramach której Klient może skutecznie składać Deklaracje Posiłków. Tak ustalona wartość jest prezentowana</w:t>
      </w:r>
      <w:r w:rsidR="0054070A">
        <w:rPr>
          <w:rFonts w:ascii="Lato Light" w:hAnsi="Lato Light" w:cstheme="majorHAnsi"/>
          <w:sz w:val="21"/>
          <w:szCs w:val="21"/>
        </w:rPr>
        <w:br/>
      </w:r>
      <w:r w:rsidR="0054070A" w:rsidRPr="0054070A">
        <w:rPr>
          <w:rFonts w:ascii="Lato Light" w:hAnsi="Lato Light" w:cstheme="majorHAnsi"/>
          <w:sz w:val="21"/>
          <w:szCs w:val="21"/>
        </w:rPr>
        <w:t>w Portalu Rodzica i w przypadku, gdy Klient za pośrednictwem Portalu Rodzica dokonuje Deklaracji Posiłków dla więcej niż jednego Ucznia wartość taka obowiązuje dla każdego Ucznia oddzielnie.</w:t>
      </w:r>
    </w:p>
    <w:p w14:paraId="4D85207E" w14:textId="4979AF86" w:rsidR="00473685" w:rsidRPr="0054070A" w:rsidRDefault="00473685" w:rsidP="0054070A">
      <w:pPr>
        <w:pStyle w:val="Akapitzlist"/>
        <w:numPr>
          <w:ilvl w:val="1"/>
          <w:numId w:val="3"/>
        </w:numPr>
        <w:rPr>
          <w:rFonts w:ascii="Lato Light" w:hAnsi="Lato Light" w:cstheme="majorHAnsi"/>
          <w:sz w:val="21"/>
          <w:szCs w:val="21"/>
        </w:rPr>
      </w:pPr>
      <w:r w:rsidRPr="0054070A">
        <w:rPr>
          <w:rFonts w:ascii="Lato SemiBold" w:hAnsi="Lato SemiBold" w:cstheme="majorHAnsi"/>
          <w:sz w:val="21"/>
          <w:szCs w:val="21"/>
        </w:rPr>
        <w:t>Minimalna ilość dni żywienia</w:t>
      </w:r>
      <w:r w:rsidRPr="0054070A">
        <w:rPr>
          <w:rFonts w:ascii="Lato Light" w:hAnsi="Lato Light" w:cstheme="majorHAnsi"/>
          <w:sz w:val="21"/>
          <w:szCs w:val="21"/>
        </w:rPr>
        <w:t xml:space="preserve"> - </w:t>
      </w:r>
      <w:r w:rsidR="0054070A" w:rsidRPr="0054070A">
        <w:rPr>
          <w:rFonts w:ascii="Lato Light" w:hAnsi="Lato Light" w:cstheme="majorHAnsi"/>
          <w:sz w:val="21"/>
          <w:szCs w:val="21"/>
        </w:rPr>
        <w:t>minimalna ilość dni w każdym miesiącu kalendarzowym, na które Klient zobowiązany jest złożyć Deklarację Posiłku, która wynosi co najmniej jeden Posiłek w danym miesiącu kalendarzowym. W przypadku, gdy za pośrednictwem Portalu Rodzica Klient składa Deklarację Posiłków dla więcej niż jednego Ucznia, wymóg Minimalnej ilość dni żywienia dotyczy każdego Ucznia oddzielnie. Celem usunięcia wątpliwości wskazuje się, że chodzi o ilość dni żywienia niezależnie od ilości i rodzaju Posiłków zakupionych w takim dniu.</w:t>
      </w:r>
    </w:p>
    <w:p w14:paraId="32B89A84" w14:textId="5CE443A8"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lastRenderedPageBreak/>
        <w:t>§ 2</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UZYSKANIE DOSTĘPU DO PORTALU RODZICA</w:t>
      </w:r>
    </w:p>
    <w:p w14:paraId="5E8C0E68" w14:textId="77777777" w:rsidR="0054070A" w:rsidRDefault="0054070A" w:rsidP="0054070A">
      <w:pPr>
        <w:pStyle w:val="Akapitzlist"/>
        <w:numPr>
          <w:ilvl w:val="0"/>
          <w:numId w:val="4"/>
        </w:numPr>
        <w:rPr>
          <w:rFonts w:ascii="Lato Light" w:hAnsi="Lato Light" w:cstheme="majorHAnsi"/>
          <w:sz w:val="21"/>
          <w:szCs w:val="21"/>
        </w:rPr>
      </w:pPr>
      <w:r w:rsidRPr="0054070A">
        <w:rPr>
          <w:rFonts w:ascii="Lato Light" w:hAnsi="Lato Light" w:cstheme="majorHAnsi"/>
          <w:sz w:val="21"/>
          <w:szCs w:val="21"/>
        </w:rPr>
        <w:t>Do uzyskania dostępu do Portalu Rodzica, tj. założenia Konta, uprawniony jest wyłącznie Klient, który zgłosił chęć korzystania z usług gastronomicznych świadczonych przez Sprzedawcę.</w:t>
      </w:r>
    </w:p>
    <w:p w14:paraId="7B3AEFC0" w14:textId="7A3D037D" w:rsidR="0054070A" w:rsidRPr="0054070A" w:rsidRDefault="0054070A" w:rsidP="005201D9">
      <w:pPr>
        <w:pStyle w:val="Akapitzlist"/>
        <w:numPr>
          <w:ilvl w:val="0"/>
          <w:numId w:val="4"/>
        </w:numPr>
        <w:spacing w:after="0"/>
        <w:rPr>
          <w:rFonts w:ascii="Lato Light" w:hAnsi="Lato Light" w:cstheme="majorHAnsi"/>
          <w:sz w:val="21"/>
          <w:szCs w:val="21"/>
        </w:rPr>
      </w:pPr>
      <w:r w:rsidRPr="0054070A">
        <w:rPr>
          <w:rFonts w:ascii="Lato Light" w:hAnsi="Lato Light" w:cstheme="majorHAnsi"/>
          <w:sz w:val="21"/>
          <w:szCs w:val="21"/>
        </w:rPr>
        <w:t>W celu założenia Konta w Portalu Rodzica Klient zgłasza Sprzedawcy taką chęć w formie wiadomości e-mail, osobiście lub telefonicznie, podając dane Ucznia (jeśli dotyczy) - imię i nazwisko oraz swoje dane następujące: imię i nazwisko, telefon, adres e-mail (adres e-mail będzie wykorzystany przy Rejestracji,</w:t>
      </w:r>
      <w:r>
        <w:rPr>
          <w:rFonts w:ascii="Lato Light" w:hAnsi="Lato Light" w:cstheme="majorHAnsi"/>
          <w:sz w:val="21"/>
          <w:szCs w:val="21"/>
        </w:rPr>
        <w:br/>
      </w:r>
      <w:r w:rsidRPr="0054070A">
        <w:rPr>
          <w:rFonts w:ascii="Lato Light" w:hAnsi="Lato Light" w:cstheme="majorHAnsi"/>
          <w:sz w:val="21"/>
          <w:szCs w:val="21"/>
        </w:rPr>
        <w:t>a następnie podawany przy każdorazowym logowaniu się do Konta).</w:t>
      </w:r>
      <w:r>
        <w:rPr>
          <w:rFonts w:ascii="Lato Light" w:hAnsi="Lato Light" w:cstheme="majorHAnsi"/>
          <w:sz w:val="21"/>
          <w:szCs w:val="21"/>
        </w:rPr>
        <w:t xml:space="preserve"> </w:t>
      </w:r>
      <w:r>
        <w:rPr>
          <w:rFonts w:ascii="Lato Light" w:hAnsi="Lato Light" w:cstheme="majorHAnsi"/>
          <w:sz w:val="21"/>
          <w:szCs w:val="21"/>
        </w:rPr>
        <w:br/>
      </w:r>
      <w:r w:rsidRPr="0054070A">
        <w:rPr>
          <w:rFonts w:ascii="Lato Light" w:hAnsi="Lato Light" w:cstheme="majorHAnsi"/>
          <w:sz w:val="21"/>
          <w:szCs w:val="21"/>
        </w:rPr>
        <w:t>Na podstawie tych danych, Sprzedawca wyśle do Klienta bezpośrednio</w:t>
      </w:r>
      <w:r>
        <w:rPr>
          <w:rFonts w:ascii="Lato Light" w:hAnsi="Lato Light" w:cstheme="majorHAnsi"/>
          <w:sz w:val="21"/>
          <w:szCs w:val="21"/>
        </w:rPr>
        <w:br/>
      </w:r>
      <w:r w:rsidRPr="0054070A">
        <w:rPr>
          <w:rFonts w:ascii="Lato Light" w:hAnsi="Lato Light" w:cstheme="majorHAnsi"/>
          <w:sz w:val="21"/>
          <w:szCs w:val="21"/>
        </w:rPr>
        <w:t>z systemu informatycznego powiadomienie wraz z linkiem aktywacyjnym</w:t>
      </w:r>
      <w:r>
        <w:rPr>
          <w:rFonts w:ascii="Lato Light" w:hAnsi="Lato Light" w:cstheme="majorHAnsi"/>
          <w:sz w:val="21"/>
          <w:szCs w:val="21"/>
        </w:rPr>
        <w:br/>
      </w:r>
      <w:r w:rsidRPr="0054070A">
        <w:rPr>
          <w:rFonts w:ascii="Lato Light" w:hAnsi="Lato Light" w:cstheme="majorHAnsi"/>
          <w:sz w:val="21"/>
          <w:szCs w:val="21"/>
        </w:rPr>
        <w:t xml:space="preserve">(ważny przez 7 dni, po tym czasie wygasa). Po kliknięciu na link aktywacyjny Klient w celu aktywacji Konta, musi: </w:t>
      </w:r>
    </w:p>
    <w:p w14:paraId="6FAD14A9" w14:textId="22BC1B5E" w:rsidR="00473685" w:rsidRPr="006B6014" w:rsidRDefault="0054070A" w:rsidP="005201D9">
      <w:pPr>
        <w:numPr>
          <w:ilvl w:val="0"/>
          <w:numId w:val="5"/>
        </w:numPr>
        <w:spacing w:after="0" w:line="240" w:lineRule="auto"/>
        <w:ind w:left="1320"/>
        <w:rPr>
          <w:rFonts w:ascii="Lato Light" w:hAnsi="Lato Light" w:cstheme="majorHAnsi"/>
          <w:sz w:val="21"/>
          <w:szCs w:val="21"/>
        </w:rPr>
      </w:pPr>
      <w:r w:rsidRPr="0054070A">
        <w:rPr>
          <w:rFonts w:ascii="Lato Light" w:hAnsi="Lato Light" w:cstheme="majorHAnsi"/>
          <w:sz w:val="21"/>
          <w:szCs w:val="21"/>
        </w:rPr>
        <w:t>podać: imię, nazwisko, adres e-mail, nr telefonu, a także stworzyć indywidualne hasło, przy użyciu którego Klient będzie logował się do Konta</w:t>
      </w:r>
      <w:r w:rsidR="00473685" w:rsidRPr="006B6014">
        <w:rPr>
          <w:rFonts w:ascii="Lato Light" w:hAnsi="Lato Light" w:cstheme="majorHAnsi"/>
          <w:sz w:val="21"/>
          <w:szCs w:val="21"/>
        </w:rPr>
        <w:t>,</w:t>
      </w:r>
    </w:p>
    <w:p w14:paraId="5DFE798D" w14:textId="77777777" w:rsidR="00473685" w:rsidRPr="006B6014" w:rsidRDefault="00473685" w:rsidP="008F7C66">
      <w:pPr>
        <w:numPr>
          <w:ilvl w:val="0"/>
          <w:numId w:val="5"/>
        </w:numPr>
        <w:spacing w:before="100" w:beforeAutospacing="1" w:after="0" w:line="240" w:lineRule="auto"/>
        <w:ind w:left="1320"/>
        <w:rPr>
          <w:rFonts w:ascii="Lato Light" w:hAnsi="Lato Light" w:cstheme="majorHAnsi"/>
          <w:sz w:val="21"/>
          <w:szCs w:val="21"/>
        </w:rPr>
      </w:pPr>
      <w:r w:rsidRPr="006B6014">
        <w:rPr>
          <w:rFonts w:ascii="Lato Light" w:hAnsi="Lato Light" w:cstheme="majorHAnsi"/>
          <w:sz w:val="21"/>
          <w:szCs w:val="21"/>
        </w:rPr>
        <w:t>oświadczyć o zapoznaniu się Regulaminem oraz Polityką Prywatności, potwierdzając przyciskiem ZAPISZ.</w:t>
      </w:r>
    </w:p>
    <w:p w14:paraId="0689EE44" w14:textId="7B4583F7" w:rsidR="00473685" w:rsidRPr="006B6014" w:rsidRDefault="00473685" w:rsidP="008F7C66">
      <w:pPr>
        <w:numPr>
          <w:ilvl w:val="0"/>
          <w:numId w:val="6"/>
        </w:numPr>
        <w:spacing w:after="100" w:afterAutospacing="1" w:line="240" w:lineRule="auto"/>
        <w:rPr>
          <w:rFonts w:ascii="Lato Light" w:hAnsi="Lato Light" w:cstheme="majorHAnsi"/>
          <w:sz w:val="21"/>
          <w:szCs w:val="21"/>
        </w:rPr>
      </w:pPr>
      <w:r w:rsidRPr="006B6014">
        <w:rPr>
          <w:rFonts w:ascii="Lato Light" w:hAnsi="Lato Light" w:cstheme="majorHAnsi"/>
          <w:sz w:val="21"/>
          <w:szCs w:val="21"/>
        </w:rPr>
        <w:t>Aktywacja Konta zostanie potwierdzona wiadomością e-mail wysłaną bezpośrednio</w:t>
      </w:r>
      <w:r w:rsidR="009426E5">
        <w:rPr>
          <w:rFonts w:ascii="Lato Light" w:hAnsi="Lato Light" w:cstheme="majorHAnsi"/>
          <w:sz w:val="21"/>
          <w:szCs w:val="21"/>
        </w:rPr>
        <w:t xml:space="preserve"> </w:t>
      </w:r>
      <w:r w:rsidRPr="006B6014">
        <w:rPr>
          <w:rFonts w:ascii="Lato Light" w:hAnsi="Lato Light" w:cstheme="majorHAnsi"/>
          <w:sz w:val="21"/>
          <w:szCs w:val="21"/>
        </w:rPr>
        <w:t>z systemu na adres e-mail Klienta podanym podczas utworzenia Konta. Z chwilą kliknięcia przycisku ZAPISZ, pomiędzy Klientem a Sprzedawcą zostaje zawarta Umowa</w:t>
      </w:r>
      <w:r w:rsidR="009426E5">
        <w:rPr>
          <w:rFonts w:ascii="Lato Light" w:hAnsi="Lato Light" w:cstheme="majorHAnsi"/>
          <w:sz w:val="21"/>
          <w:szCs w:val="21"/>
        </w:rPr>
        <w:t xml:space="preserve"> </w:t>
      </w:r>
      <w:r w:rsidRPr="006B6014">
        <w:rPr>
          <w:rFonts w:ascii="Lato Light" w:hAnsi="Lato Light" w:cstheme="majorHAnsi"/>
          <w:sz w:val="21"/>
          <w:szCs w:val="21"/>
        </w:rPr>
        <w:t>o świadczenie usług drogą elektroniczną.</w:t>
      </w:r>
    </w:p>
    <w:p w14:paraId="4D8A23E3" w14:textId="77777777" w:rsidR="00D27285" w:rsidRDefault="00D27285" w:rsidP="00D27285">
      <w:pPr>
        <w:pStyle w:val="Akapitzlist"/>
        <w:numPr>
          <w:ilvl w:val="0"/>
          <w:numId w:val="6"/>
        </w:numPr>
        <w:rPr>
          <w:rFonts w:ascii="Lato Light" w:hAnsi="Lato Light" w:cstheme="majorHAnsi"/>
          <w:sz w:val="21"/>
          <w:szCs w:val="21"/>
        </w:rPr>
      </w:pPr>
      <w:r w:rsidRPr="00D27285">
        <w:rPr>
          <w:rFonts w:ascii="Lato Light" w:hAnsi="Lato Light" w:cstheme="majorHAnsi"/>
          <w:sz w:val="21"/>
          <w:szCs w:val="21"/>
        </w:rPr>
        <w:t>Klient zobowiązany jest podać Sprzedawcy wyłącznie prawdziwe dane dotyczące osoby Klienta i Ucznia, na podstawie których Sprzedawca ocenia spełnianie przez Klienta określonych Regulaminem warunków formalnych niezbędnych do świadczenia usług, jak również Klient zobowiązany jest do aktualizacji tych informacji w przypadku ich zmiany.</w:t>
      </w:r>
    </w:p>
    <w:p w14:paraId="032C943D" w14:textId="77777777" w:rsidR="00D27285" w:rsidRDefault="00473685" w:rsidP="00D27285">
      <w:pPr>
        <w:pStyle w:val="Akapitzlist"/>
        <w:numPr>
          <w:ilvl w:val="0"/>
          <w:numId w:val="6"/>
        </w:numPr>
        <w:rPr>
          <w:rFonts w:ascii="Lato Light" w:hAnsi="Lato Light" w:cstheme="majorHAnsi"/>
          <w:sz w:val="21"/>
          <w:szCs w:val="21"/>
        </w:rPr>
      </w:pPr>
      <w:r w:rsidRPr="00D27285">
        <w:rPr>
          <w:rFonts w:ascii="Lato Light" w:hAnsi="Lato Light" w:cstheme="majorHAnsi"/>
          <w:sz w:val="21"/>
          <w:szCs w:val="21"/>
        </w:rPr>
        <w:t>Klient zobowiązany jest zachować hasło w tajemnicy oraz chronić je przed</w:t>
      </w:r>
      <w:r w:rsidR="00E536FA" w:rsidRPr="00D27285">
        <w:rPr>
          <w:rFonts w:ascii="Lato Light" w:hAnsi="Lato Light" w:cstheme="majorHAnsi"/>
          <w:sz w:val="21"/>
          <w:szCs w:val="21"/>
        </w:rPr>
        <w:t xml:space="preserve"> </w:t>
      </w:r>
      <w:r w:rsidRPr="00D27285">
        <w:rPr>
          <w:rFonts w:ascii="Lato Light" w:hAnsi="Lato Light" w:cstheme="majorHAnsi"/>
          <w:sz w:val="21"/>
          <w:szCs w:val="21"/>
        </w:rPr>
        <w:t>nieuprawnionym i niepożądanym dostępem osób trzecich.</w:t>
      </w:r>
    </w:p>
    <w:p w14:paraId="0873E720" w14:textId="65442AD8" w:rsidR="00473685" w:rsidRPr="00D27285" w:rsidRDefault="00473685" w:rsidP="00D27285">
      <w:pPr>
        <w:pStyle w:val="Akapitzlist"/>
        <w:numPr>
          <w:ilvl w:val="0"/>
          <w:numId w:val="6"/>
        </w:numPr>
        <w:rPr>
          <w:rFonts w:ascii="Lato Light" w:hAnsi="Lato Light" w:cstheme="majorHAnsi"/>
          <w:sz w:val="21"/>
          <w:szCs w:val="21"/>
        </w:rPr>
      </w:pPr>
      <w:r w:rsidRPr="00D27285">
        <w:rPr>
          <w:rFonts w:ascii="Lato Light" w:hAnsi="Lato Light" w:cstheme="majorHAnsi"/>
          <w:sz w:val="21"/>
          <w:szCs w:val="21"/>
        </w:rPr>
        <w:t>Klient nie może przekazywać, jak również udostępniać danych dostępowych</w:t>
      </w:r>
      <w:r w:rsidR="009426E5" w:rsidRPr="00D27285">
        <w:rPr>
          <w:rFonts w:ascii="Lato Light" w:hAnsi="Lato Light" w:cstheme="majorHAnsi"/>
          <w:sz w:val="21"/>
          <w:szCs w:val="21"/>
        </w:rPr>
        <w:br/>
      </w:r>
      <w:r w:rsidRPr="00D27285">
        <w:rPr>
          <w:rFonts w:ascii="Lato Light" w:hAnsi="Lato Light" w:cstheme="majorHAnsi"/>
          <w:sz w:val="21"/>
          <w:szCs w:val="21"/>
        </w:rPr>
        <w:t>do Konta osobom trzecim, bez uprzedniej wyraźnej zgody Sprzedawcy.</w:t>
      </w:r>
    </w:p>
    <w:p w14:paraId="16EB17F5" w14:textId="66E7D16B"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3</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KORZYSTANIE Z PORTALU RODZICA</w:t>
      </w:r>
    </w:p>
    <w:p w14:paraId="5402C64E" w14:textId="130068FE" w:rsidR="00473685" w:rsidRPr="006B6014" w:rsidRDefault="00473685" w:rsidP="00E4036D">
      <w:pPr>
        <w:numPr>
          <w:ilvl w:val="0"/>
          <w:numId w:val="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Korzystanie z Portalu Rodzica wymaga posiadania Konta. Przed dokonaniem Rejestracji Klient powinien zapoznać się z Regulaminem oraz Polityką Prywatności, po czym Klient jest zobowiązany zaakceptować Regulamin oraz</w:t>
      </w:r>
      <w:r w:rsidR="009426E5">
        <w:rPr>
          <w:rFonts w:ascii="Lato Light" w:hAnsi="Lato Light" w:cstheme="majorHAnsi"/>
          <w:sz w:val="21"/>
          <w:szCs w:val="21"/>
        </w:rPr>
        <w:br/>
      </w:r>
      <w:r w:rsidRPr="006B6014">
        <w:rPr>
          <w:rFonts w:ascii="Lato Light" w:hAnsi="Lato Light" w:cstheme="majorHAnsi"/>
          <w:sz w:val="21"/>
          <w:szCs w:val="21"/>
        </w:rPr>
        <w:t>Politykę Prywatności.</w:t>
      </w:r>
    </w:p>
    <w:p w14:paraId="097E6FF0" w14:textId="2503AE3A" w:rsidR="00473685" w:rsidRPr="006B6014" w:rsidRDefault="00473685" w:rsidP="00E4036D">
      <w:pPr>
        <w:numPr>
          <w:ilvl w:val="0"/>
          <w:numId w:val="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W celu korzystania z Portalu Rodzica, Klient musi każdorazowo przejść proces autoryzacji poprzez podanie właściwego adresu e-mail oraz indywidualnego</w:t>
      </w:r>
      <w:r w:rsidR="00E536FA" w:rsidRPr="006B6014">
        <w:rPr>
          <w:rFonts w:ascii="Lato Light" w:hAnsi="Lato Light" w:cstheme="majorHAnsi"/>
          <w:sz w:val="21"/>
          <w:szCs w:val="21"/>
        </w:rPr>
        <w:br/>
      </w:r>
      <w:r w:rsidRPr="006B6014">
        <w:rPr>
          <w:rFonts w:ascii="Lato Light" w:hAnsi="Lato Light" w:cstheme="majorHAnsi"/>
          <w:sz w:val="21"/>
          <w:szCs w:val="21"/>
        </w:rPr>
        <w:t>hasła (logowanie).</w:t>
      </w:r>
    </w:p>
    <w:p w14:paraId="5298F63F" w14:textId="3A352638" w:rsidR="00473685" w:rsidRPr="006B6014" w:rsidRDefault="00473685" w:rsidP="00E4036D">
      <w:pPr>
        <w:numPr>
          <w:ilvl w:val="0"/>
          <w:numId w:val="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lastRenderedPageBreak/>
        <w:t>Klient po dokonaniu Rejestracji uzyskuje dostęp do Konta i jest uprawniony</w:t>
      </w:r>
      <w:r w:rsidR="00E536FA" w:rsidRPr="006B6014">
        <w:rPr>
          <w:rFonts w:ascii="Lato Light" w:hAnsi="Lato Light" w:cstheme="majorHAnsi"/>
          <w:sz w:val="21"/>
          <w:szCs w:val="21"/>
        </w:rPr>
        <w:br/>
      </w:r>
      <w:r w:rsidRPr="006B6014">
        <w:rPr>
          <w:rFonts w:ascii="Lato Light" w:hAnsi="Lato Light" w:cstheme="majorHAnsi"/>
          <w:sz w:val="21"/>
          <w:szCs w:val="21"/>
        </w:rPr>
        <w:t>do korzystania z wszelkich usług w ramach funkcjonalności Portalu Rodzica.</w:t>
      </w:r>
    </w:p>
    <w:p w14:paraId="11D5462E" w14:textId="08EBACB7"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4</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ŚWIADCZENIE USŁUG DROGĄ ELEKTRONICZNĄ</w:t>
      </w:r>
    </w:p>
    <w:p w14:paraId="3DF1FBD9" w14:textId="77777777"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świadczy za pośrednictwem Portalu Rodzica nieodpłatnie na rzecz Klientów, w szczególności następujące usługi elektroniczne:</w:t>
      </w:r>
    </w:p>
    <w:p w14:paraId="0A78EFDF" w14:textId="77777777" w:rsidR="00D27285" w:rsidRPr="00D27285" w:rsidRDefault="00D27285" w:rsidP="00D27285">
      <w:pPr>
        <w:numPr>
          <w:ilvl w:val="1"/>
          <w:numId w:val="8"/>
        </w:numPr>
        <w:spacing w:before="100" w:beforeAutospacing="1" w:after="100" w:afterAutospacing="1" w:line="240" w:lineRule="auto"/>
        <w:rPr>
          <w:rFonts w:ascii="Lato Light" w:hAnsi="Lato Light" w:cstheme="majorHAnsi"/>
          <w:sz w:val="21"/>
          <w:szCs w:val="21"/>
        </w:rPr>
      </w:pPr>
      <w:r w:rsidRPr="00D27285">
        <w:rPr>
          <w:rFonts w:ascii="Lato Light" w:hAnsi="Lato Light" w:cstheme="majorHAnsi"/>
          <w:sz w:val="21"/>
          <w:szCs w:val="21"/>
        </w:rPr>
        <w:t>usługa prowadzenia Konta, a w ramach tej usługi dostęp do następujących funkcjonalności:</w:t>
      </w:r>
    </w:p>
    <w:p w14:paraId="5C96E5A6" w14:textId="5A45FB59" w:rsidR="00D27285" w:rsidRPr="00D27285" w:rsidRDefault="00D27285" w:rsidP="00D27285">
      <w:pPr>
        <w:numPr>
          <w:ilvl w:val="1"/>
          <w:numId w:val="8"/>
        </w:numPr>
        <w:spacing w:before="100" w:beforeAutospacing="1" w:after="100" w:afterAutospacing="1" w:line="240" w:lineRule="auto"/>
        <w:rPr>
          <w:rFonts w:ascii="Lato Light" w:hAnsi="Lato Light" w:cstheme="majorHAnsi"/>
          <w:sz w:val="21"/>
          <w:szCs w:val="21"/>
        </w:rPr>
      </w:pPr>
      <w:r w:rsidRPr="00D27285">
        <w:rPr>
          <w:rFonts w:ascii="Lato Light" w:hAnsi="Lato Light" w:cstheme="majorHAnsi"/>
          <w:sz w:val="21"/>
          <w:szCs w:val="21"/>
        </w:rPr>
        <w:t>umożliwienie zawierania umowy sprzedaży, na zasadach określonych</w:t>
      </w:r>
      <w:r w:rsidR="000F6BE6">
        <w:rPr>
          <w:rFonts w:ascii="Lato Light" w:hAnsi="Lato Light" w:cstheme="majorHAnsi"/>
          <w:sz w:val="21"/>
          <w:szCs w:val="21"/>
        </w:rPr>
        <w:br/>
      </w:r>
      <w:r w:rsidRPr="00D27285">
        <w:rPr>
          <w:rFonts w:ascii="Lato Light" w:hAnsi="Lato Light" w:cstheme="majorHAnsi"/>
          <w:sz w:val="21"/>
          <w:szCs w:val="21"/>
        </w:rPr>
        <w:t>w niniejszym Regulaminie,</w:t>
      </w:r>
    </w:p>
    <w:p w14:paraId="23F4EE84" w14:textId="77777777" w:rsidR="00D27285" w:rsidRPr="00D27285" w:rsidRDefault="00D27285" w:rsidP="00D27285">
      <w:pPr>
        <w:numPr>
          <w:ilvl w:val="1"/>
          <w:numId w:val="8"/>
        </w:numPr>
        <w:spacing w:before="100" w:beforeAutospacing="1" w:after="100" w:afterAutospacing="1" w:line="240" w:lineRule="auto"/>
        <w:rPr>
          <w:rFonts w:ascii="Lato Light" w:hAnsi="Lato Light" w:cstheme="majorHAnsi"/>
          <w:sz w:val="21"/>
          <w:szCs w:val="21"/>
        </w:rPr>
      </w:pPr>
      <w:r w:rsidRPr="00D27285">
        <w:rPr>
          <w:rFonts w:ascii="Lato Light" w:hAnsi="Lato Light" w:cstheme="majorHAnsi"/>
          <w:sz w:val="21"/>
          <w:szCs w:val="21"/>
        </w:rPr>
        <w:t>umożliwienie korzystanie z Koszyka,</w:t>
      </w:r>
    </w:p>
    <w:p w14:paraId="066F164C" w14:textId="77777777" w:rsidR="00D27285" w:rsidRPr="00D27285" w:rsidRDefault="00D27285" w:rsidP="00D27285">
      <w:pPr>
        <w:numPr>
          <w:ilvl w:val="1"/>
          <w:numId w:val="8"/>
        </w:numPr>
        <w:spacing w:before="100" w:beforeAutospacing="1" w:after="100" w:afterAutospacing="1" w:line="240" w:lineRule="auto"/>
        <w:rPr>
          <w:rFonts w:ascii="Lato Light" w:hAnsi="Lato Light" w:cstheme="majorHAnsi"/>
          <w:sz w:val="21"/>
          <w:szCs w:val="21"/>
        </w:rPr>
      </w:pPr>
      <w:r w:rsidRPr="00D27285">
        <w:rPr>
          <w:rFonts w:ascii="Lato Light" w:hAnsi="Lato Light" w:cstheme="majorHAnsi"/>
          <w:sz w:val="21"/>
          <w:szCs w:val="21"/>
        </w:rPr>
        <w:t>podtrzymywanie sesji Klienta po zalogowaniu się przez niego do Konta,</w:t>
      </w:r>
    </w:p>
    <w:p w14:paraId="6EB71B00" w14:textId="27AFE462" w:rsidR="00D27285" w:rsidRPr="00D27285" w:rsidRDefault="00D27285" w:rsidP="00D27285">
      <w:pPr>
        <w:numPr>
          <w:ilvl w:val="1"/>
          <w:numId w:val="8"/>
        </w:numPr>
        <w:spacing w:before="100" w:beforeAutospacing="1" w:after="100" w:afterAutospacing="1" w:line="240" w:lineRule="auto"/>
        <w:rPr>
          <w:rFonts w:ascii="Lato Light" w:hAnsi="Lato Light" w:cstheme="majorHAnsi"/>
          <w:sz w:val="21"/>
          <w:szCs w:val="21"/>
        </w:rPr>
      </w:pPr>
      <w:r w:rsidRPr="00D27285">
        <w:rPr>
          <w:rFonts w:ascii="Lato Light" w:hAnsi="Lato Light" w:cstheme="majorHAnsi"/>
          <w:sz w:val="21"/>
          <w:szCs w:val="21"/>
        </w:rPr>
        <w:t>przechowywanie i udostępnianie Klientowi za pośrednictwem Konta,</w:t>
      </w:r>
      <w:r w:rsidR="000F6BE6">
        <w:rPr>
          <w:rFonts w:ascii="Lato Light" w:hAnsi="Lato Light" w:cstheme="majorHAnsi"/>
          <w:sz w:val="21"/>
          <w:szCs w:val="21"/>
        </w:rPr>
        <w:br/>
      </w:r>
      <w:r w:rsidRPr="00D27285">
        <w:rPr>
          <w:rFonts w:ascii="Lato Light" w:hAnsi="Lato Light" w:cstheme="majorHAnsi"/>
          <w:sz w:val="21"/>
          <w:szCs w:val="21"/>
        </w:rPr>
        <w:t xml:space="preserve">w szczególności historii rozliczeń, historii dokonywanych Deklaracji Posiłków, historii dokonywanych </w:t>
      </w:r>
      <w:proofErr w:type="spellStart"/>
      <w:r w:rsidRPr="00D27285">
        <w:rPr>
          <w:rFonts w:ascii="Lato Light" w:hAnsi="Lato Light" w:cstheme="majorHAnsi"/>
          <w:sz w:val="21"/>
          <w:szCs w:val="21"/>
        </w:rPr>
        <w:t>odwołań</w:t>
      </w:r>
      <w:proofErr w:type="spellEnd"/>
      <w:r w:rsidRPr="00D27285">
        <w:rPr>
          <w:rFonts w:ascii="Lato Light" w:hAnsi="Lato Light" w:cstheme="majorHAnsi"/>
          <w:sz w:val="21"/>
          <w:szCs w:val="21"/>
        </w:rPr>
        <w:t xml:space="preserve"> Posiłków.</w:t>
      </w:r>
    </w:p>
    <w:p w14:paraId="3C1148EF" w14:textId="25C98470" w:rsidR="00D27285" w:rsidRDefault="00D27285" w:rsidP="005201D9">
      <w:pPr>
        <w:pStyle w:val="Akapitzlist"/>
        <w:numPr>
          <w:ilvl w:val="0"/>
          <w:numId w:val="8"/>
        </w:numPr>
        <w:spacing w:after="0"/>
        <w:rPr>
          <w:rFonts w:ascii="Lato Light" w:hAnsi="Lato Light" w:cstheme="majorHAnsi"/>
          <w:sz w:val="21"/>
          <w:szCs w:val="21"/>
        </w:rPr>
      </w:pPr>
      <w:r w:rsidRPr="00D27285">
        <w:rPr>
          <w:rFonts w:ascii="Lato Light" w:hAnsi="Lato Light" w:cstheme="majorHAnsi"/>
          <w:sz w:val="21"/>
          <w:szCs w:val="21"/>
        </w:rPr>
        <w:t>Klient może korzystać z usługi prowadzenia Konta, świadczonych za pośrednictwem Portalu Rodzica, 24 godziny na dobę przez 7 dni w tygodniu,</w:t>
      </w:r>
      <w:r w:rsidR="000F6BE6">
        <w:rPr>
          <w:rFonts w:ascii="Lato Light" w:hAnsi="Lato Light" w:cstheme="majorHAnsi"/>
          <w:sz w:val="21"/>
          <w:szCs w:val="21"/>
        </w:rPr>
        <w:br/>
      </w:r>
      <w:r w:rsidRPr="00D27285">
        <w:rPr>
          <w:rFonts w:ascii="Lato Light" w:hAnsi="Lato Light" w:cstheme="majorHAnsi"/>
          <w:sz w:val="21"/>
          <w:szCs w:val="21"/>
        </w:rPr>
        <w:t>z zastrzeżeniem ust. 5.</w:t>
      </w:r>
    </w:p>
    <w:p w14:paraId="704047F4" w14:textId="535D4447" w:rsidR="00473685" w:rsidRPr="00D27285" w:rsidRDefault="00473685" w:rsidP="005201D9">
      <w:pPr>
        <w:pStyle w:val="Akapitzlist"/>
        <w:numPr>
          <w:ilvl w:val="0"/>
          <w:numId w:val="8"/>
        </w:numPr>
        <w:spacing w:after="0"/>
        <w:rPr>
          <w:rFonts w:ascii="Lato Light" w:hAnsi="Lato Light" w:cstheme="majorHAnsi"/>
          <w:sz w:val="21"/>
          <w:szCs w:val="21"/>
        </w:rPr>
      </w:pPr>
      <w:r w:rsidRPr="00D27285">
        <w:rPr>
          <w:rFonts w:ascii="Lato Light" w:hAnsi="Lato Light" w:cstheme="majorHAnsi"/>
          <w:sz w:val="21"/>
          <w:szCs w:val="21"/>
        </w:rPr>
        <w:t>Sprzedawca wskazuje minimalne wymagania techniczne, których spełnienie</w:t>
      </w:r>
      <w:r w:rsidR="009426E5" w:rsidRPr="00D27285">
        <w:rPr>
          <w:rFonts w:ascii="Lato Light" w:hAnsi="Lato Light" w:cstheme="majorHAnsi"/>
          <w:sz w:val="21"/>
          <w:szCs w:val="21"/>
        </w:rPr>
        <w:br/>
      </w:r>
      <w:r w:rsidRPr="00D27285">
        <w:rPr>
          <w:rFonts w:ascii="Lato Light" w:hAnsi="Lato Light" w:cstheme="majorHAnsi"/>
          <w:sz w:val="21"/>
          <w:szCs w:val="21"/>
        </w:rPr>
        <w:t>jest niezbędne do korzystania z funkcjonalności Portalu Rodzica:</w:t>
      </w:r>
    </w:p>
    <w:p w14:paraId="6D1548A9" w14:textId="5552BA2C" w:rsidR="00473685" w:rsidRPr="006B6014" w:rsidRDefault="00473685" w:rsidP="005201D9">
      <w:pPr>
        <w:numPr>
          <w:ilvl w:val="1"/>
          <w:numId w:val="8"/>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komputer, laptop lub inne urządzenie multimedialne z dostępem</w:t>
      </w:r>
      <w:r w:rsidR="009426E5">
        <w:rPr>
          <w:rFonts w:ascii="Lato Light" w:hAnsi="Lato Light" w:cstheme="majorHAnsi"/>
          <w:sz w:val="21"/>
          <w:szCs w:val="21"/>
        </w:rPr>
        <w:br/>
      </w:r>
      <w:r w:rsidRPr="006B6014">
        <w:rPr>
          <w:rFonts w:ascii="Lato Light" w:hAnsi="Lato Light" w:cstheme="majorHAnsi"/>
          <w:sz w:val="21"/>
          <w:szCs w:val="21"/>
        </w:rPr>
        <w:t>do Internetu,</w:t>
      </w:r>
    </w:p>
    <w:p w14:paraId="64916052" w14:textId="77777777"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dostęp do Internetu,</w:t>
      </w:r>
    </w:p>
    <w:p w14:paraId="38291D67" w14:textId="7E27DD4D"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zainstalowana z włączoną obsługą ciasteczek przeglądarka internetowa</w:t>
      </w:r>
      <w:r w:rsidR="00E536FA" w:rsidRPr="006B6014">
        <w:rPr>
          <w:rFonts w:ascii="Lato Light" w:hAnsi="Lato Light" w:cstheme="majorHAnsi"/>
          <w:sz w:val="21"/>
          <w:szCs w:val="21"/>
        </w:rPr>
        <w:br/>
      </w:r>
      <w:r w:rsidRPr="006B6014">
        <w:rPr>
          <w:rFonts w:ascii="Lato Light" w:hAnsi="Lato Light" w:cstheme="majorHAnsi"/>
          <w:sz w:val="21"/>
          <w:szCs w:val="21"/>
        </w:rPr>
        <w:t xml:space="preserve">w wersji aktualizowanej: Mozilla </w:t>
      </w:r>
      <w:proofErr w:type="spellStart"/>
      <w:r w:rsidRPr="006B6014">
        <w:rPr>
          <w:rFonts w:ascii="Lato Light" w:hAnsi="Lato Light" w:cstheme="majorHAnsi"/>
          <w:sz w:val="21"/>
          <w:szCs w:val="21"/>
        </w:rPr>
        <w:t>Firefox</w:t>
      </w:r>
      <w:proofErr w:type="spellEnd"/>
      <w:r w:rsidRPr="006B6014">
        <w:rPr>
          <w:rFonts w:ascii="Lato Light" w:hAnsi="Lato Light" w:cstheme="majorHAnsi"/>
          <w:sz w:val="21"/>
          <w:szCs w:val="21"/>
        </w:rPr>
        <w:t>, Opera, Chrome, Safari.</w:t>
      </w:r>
    </w:p>
    <w:p w14:paraId="1C59DCAD" w14:textId="77777777"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Przeglądanie treści Portalu Rodzica wymaga aktywnego Konta w Portalu Rodzica.</w:t>
      </w:r>
    </w:p>
    <w:p w14:paraId="3E738DAC" w14:textId="77777777"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Usługodawca zastrzega sobie prawo do czasowych przerw w funkcjonowaniu Portalu Rodzica podyktowanych względami konserwacyjnymi.</w:t>
      </w:r>
    </w:p>
    <w:p w14:paraId="720EDB7E" w14:textId="77777777"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zobowiązany jest w szczególności do:</w:t>
      </w:r>
    </w:p>
    <w:p w14:paraId="3F077313" w14:textId="10CC32BC"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podawania w udostępnionym w ramach Portalu Rodzica formularzu wyłącznie prawdziwych, aktualnych i wszystkich koniecznych</w:t>
      </w:r>
      <w:r w:rsidR="009426E5">
        <w:rPr>
          <w:rFonts w:ascii="Lato Light" w:hAnsi="Lato Light" w:cstheme="majorHAnsi"/>
          <w:sz w:val="21"/>
          <w:szCs w:val="21"/>
        </w:rPr>
        <w:br/>
      </w:r>
      <w:r w:rsidRPr="006B6014">
        <w:rPr>
          <w:rFonts w:ascii="Lato Light" w:hAnsi="Lato Light" w:cstheme="majorHAnsi"/>
          <w:sz w:val="21"/>
          <w:szCs w:val="21"/>
        </w:rPr>
        <w:t>danych Klienta,</w:t>
      </w:r>
    </w:p>
    <w:p w14:paraId="1BD674F3" w14:textId="77777777"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niezwłocznego aktualizowania danych, w tym danych osobowych, podanych przez Klienta w ramach utworzonego Konta,</w:t>
      </w:r>
    </w:p>
    <w:p w14:paraId="0D5147FA" w14:textId="68FB8D53"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korzystania z usług i funkcjonalności udostępnianych przez Sprzedawcę</w:t>
      </w:r>
      <w:r w:rsidR="00E536FA" w:rsidRPr="006B6014">
        <w:rPr>
          <w:rFonts w:ascii="Lato Light" w:hAnsi="Lato Light" w:cstheme="majorHAnsi"/>
          <w:sz w:val="21"/>
          <w:szCs w:val="21"/>
        </w:rPr>
        <w:br/>
      </w:r>
      <w:r w:rsidRPr="006B6014">
        <w:rPr>
          <w:rFonts w:ascii="Lato Light" w:hAnsi="Lato Light" w:cstheme="majorHAnsi"/>
          <w:sz w:val="21"/>
          <w:szCs w:val="21"/>
        </w:rPr>
        <w:t>w sposób niezakłócający funkcjonowania Portalu Rodzica,</w:t>
      </w:r>
    </w:p>
    <w:p w14:paraId="0242F00E" w14:textId="7A19E96C"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korzystania z usług i funkcjonalności udostępnianych przez Sprzedawcę</w:t>
      </w:r>
      <w:r w:rsidR="00E536FA" w:rsidRPr="006B6014">
        <w:rPr>
          <w:rFonts w:ascii="Lato Light" w:hAnsi="Lato Light" w:cstheme="majorHAnsi"/>
          <w:sz w:val="21"/>
          <w:szCs w:val="21"/>
        </w:rPr>
        <w:br/>
      </w:r>
      <w:r w:rsidRPr="006B6014">
        <w:rPr>
          <w:rFonts w:ascii="Lato Light" w:hAnsi="Lato Light" w:cstheme="majorHAnsi"/>
          <w:sz w:val="21"/>
          <w:szCs w:val="21"/>
        </w:rPr>
        <w:t>w sposób zgodny z przepisami prawa, postanowieniami Regulaminu,</w:t>
      </w:r>
      <w:r w:rsidR="009426E5">
        <w:rPr>
          <w:rFonts w:ascii="Lato Light" w:hAnsi="Lato Light" w:cstheme="majorHAnsi"/>
          <w:sz w:val="21"/>
          <w:szCs w:val="21"/>
        </w:rPr>
        <w:br/>
      </w:r>
      <w:r w:rsidRPr="006B6014">
        <w:rPr>
          <w:rFonts w:ascii="Lato Light" w:hAnsi="Lato Light" w:cstheme="majorHAnsi"/>
          <w:sz w:val="21"/>
          <w:szCs w:val="21"/>
        </w:rPr>
        <w:t>a także</w:t>
      </w:r>
      <w:r w:rsidR="009426E5">
        <w:rPr>
          <w:rFonts w:ascii="Lato Light" w:hAnsi="Lato Light" w:cstheme="majorHAnsi"/>
          <w:sz w:val="21"/>
          <w:szCs w:val="21"/>
        </w:rPr>
        <w:t xml:space="preserve"> </w:t>
      </w:r>
      <w:r w:rsidRPr="006B6014">
        <w:rPr>
          <w:rFonts w:ascii="Lato Light" w:hAnsi="Lato Light" w:cstheme="majorHAnsi"/>
          <w:sz w:val="21"/>
          <w:szCs w:val="21"/>
        </w:rPr>
        <w:t>z przyjętymi w danym zakresie zwyczajami i zasadami</w:t>
      </w:r>
      <w:r w:rsidR="009426E5">
        <w:rPr>
          <w:rFonts w:ascii="Lato Light" w:hAnsi="Lato Light" w:cstheme="majorHAnsi"/>
          <w:sz w:val="21"/>
          <w:szCs w:val="21"/>
        </w:rPr>
        <w:br/>
      </w:r>
      <w:r w:rsidRPr="006B6014">
        <w:rPr>
          <w:rFonts w:ascii="Lato Light" w:hAnsi="Lato Light" w:cstheme="majorHAnsi"/>
          <w:sz w:val="21"/>
          <w:szCs w:val="21"/>
        </w:rPr>
        <w:t>współżycia społecznego,</w:t>
      </w:r>
    </w:p>
    <w:p w14:paraId="5CFFFF55" w14:textId="07E30421"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korzystania z usług i funkcjonalności udostępnianych przez Sprzedawcę</w:t>
      </w:r>
      <w:r w:rsidR="00E536FA" w:rsidRPr="006B6014">
        <w:rPr>
          <w:rFonts w:ascii="Lato Light" w:hAnsi="Lato Light" w:cstheme="majorHAnsi"/>
          <w:sz w:val="21"/>
          <w:szCs w:val="21"/>
        </w:rPr>
        <w:br/>
      </w:r>
      <w:r w:rsidRPr="006B6014">
        <w:rPr>
          <w:rFonts w:ascii="Lato Light" w:hAnsi="Lato Light" w:cstheme="majorHAnsi"/>
          <w:sz w:val="21"/>
          <w:szCs w:val="21"/>
        </w:rPr>
        <w:t>w sposób nieuciążliwy i niezakłócający korzystanie dla pozostałych Klientów oraz dla Sprzedawcy,</w:t>
      </w:r>
    </w:p>
    <w:p w14:paraId="63F34D33" w14:textId="77777777"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niedostarczania i nieprzekazywania w ramach Portalu Rodzica treści zabronionych prawem luba naruszających dobra osobiste osób trzecich,</w:t>
      </w:r>
    </w:p>
    <w:p w14:paraId="07E58EE6" w14:textId="77777777"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lastRenderedPageBreak/>
        <w:t>przestrzegania zakazu nadużywania środków komunikacji elektronicznej oraz dostarczania przez Portal Rodzica następujących treści:</w:t>
      </w:r>
    </w:p>
    <w:p w14:paraId="0CA7BA37" w14:textId="77777777" w:rsidR="00473685" w:rsidRPr="006B6014" w:rsidRDefault="00473685" w:rsidP="00E4036D">
      <w:pPr>
        <w:numPr>
          <w:ilvl w:val="2"/>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powodujących lub mogących powodować nieprawidłową jego pracę lub przeciążenie,</w:t>
      </w:r>
    </w:p>
    <w:p w14:paraId="199F8D59" w14:textId="6041B408" w:rsidR="00473685" w:rsidRPr="006B6014" w:rsidRDefault="00473685" w:rsidP="00E4036D">
      <w:pPr>
        <w:numPr>
          <w:ilvl w:val="2"/>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naruszających prawa osób trzecich lub ogólnie przyjętych</w:t>
      </w:r>
      <w:r w:rsidR="009426E5">
        <w:rPr>
          <w:rFonts w:ascii="Lato Light" w:hAnsi="Lato Light" w:cstheme="majorHAnsi"/>
          <w:sz w:val="21"/>
          <w:szCs w:val="21"/>
        </w:rPr>
        <w:br/>
      </w:r>
      <w:r w:rsidRPr="006B6014">
        <w:rPr>
          <w:rFonts w:ascii="Lato Light" w:hAnsi="Lato Light" w:cstheme="majorHAnsi"/>
          <w:sz w:val="21"/>
          <w:szCs w:val="21"/>
        </w:rPr>
        <w:t>norm społecznych,</w:t>
      </w:r>
    </w:p>
    <w:p w14:paraId="18FE601C" w14:textId="77777777" w:rsidR="00473685" w:rsidRPr="006B6014" w:rsidRDefault="00473685" w:rsidP="00E4036D">
      <w:pPr>
        <w:numPr>
          <w:ilvl w:val="2"/>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niezgodnych z powszechnie obowiązującymi przepisami prawa (zakaz umieszczania treści bezprawnych),</w:t>
      </w:r>
    </w:p>
    <w:p w14:paraId="71B9BE4D" w14:textId="738532D2" w:rsidR="00473685" w:rsidRPr="006B6014" w:rsidRDefault="00D272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niedokonywania</w:t>
      </w:r>
      <w:r w:rsidR="00473685" w:rsidRPr="006B6014">
        <w:rPr>
          <w:rFonts w:ascii="Lato Light" w:hAnsi="Lato Light" w:cstheme="majorHAnsi"/>
          <w:sz w:val="21"/>
          <w:szCs w:val="21"/>
        </w:rPr>
        <w:t xml:space="preserve"> zmian w Portalu Rodzica czy prowadzenia działań zmierzających do kompilacji, dekompilacji, </w:t>
      </w:r>
      <w:proofErr w:type="spellStart"/>
      <w:r w:rsidR="00473685" w:rsidRPr="006B6014">
        <w:rPr>
          <w:rFonts w:ascii="Lato Light" w:hAnsi="Lato Light" w:cstheme="majorHAnsi"/>
          <w:sz w:val="21"/>
          <w:szCs w:val="21"/>
        </w:rPr>
        <w:t>deasemblacji</w:t>
      </w:r>
      <w:proofErr w:type="spellEnd"/>
      <w:r w:rsidR="00473685" w:rsidRPr="006B6014">
        <w:rPr>
          <w:rFonts w:ascii="Lato Light" w:hAnsi="Lato Light" w:cstheme="majorHAnsi"/>
          <w:sz w:val="21"/>
          <w:szCs w:val="21"/>
        </w:rPr>
        <w:t xml:space="preserve"> i podobnych zabiegów o charakterze </w:t>
      </w:r>
      <w:proofErr w:type="spellStart"/>
      <w:r w:rsidR="00473685" w:rsidRPr="006B6014">
        <w:rPr>
          <w:rFonts w:ascii="Lato Light" w:hAnsi="Lato Light" w:cstheme="majorHAnsi"/>
          <w:sz w:val="21"/>
          <w:szCs w:val="21"/>
        </w:rPr>
        <w:t>reverse</w:t>
      </w:r>
      <w:proofErr w:type="spellEnd"/>
      <w:r w:rsidR="00473685" w:rsidRPr="006B6014">
        <w:rPr>
          <w:rFonts w:ascii="Lato Light" w:hAnsi="Lato Light" w:cstheme="majorHAnsi"/>
          <w:sz w:val="21"/>
          <w:szCs w:val="21"/>
        </w:rPr>
        <w:t xml:space="preserve"> engineering oraz innych działań, które mogłyby wpłynąć na strukturę, koncepcję, metodologię czy poznanie zasad funkcjonowania Portalu Rodzica lub jego poszczególnych funkcjonalności.</w:t>
      </w:r>
    </w:p>
    <w:p w14:paraId="7DC68FA6" w14:textId="77777777"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Reklamacje związane ze świadczeniem usług elektronicznych można składać:</w:t>
      </w:r>
    </w:p>
    <w:p w14:paraId="4581C0ED" w14:textId="62978674"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pisemnie na adres: Zakład Aktywności Zawodowej w Goleniowie,</w:t>
      </w:r>
      <w:r w:rsidR="00E536FA" w:rsidRPr="006B6014">
        <w:rPr>
          <w:rFonts w:ascii="Lato Light" w:hAnsi="Lato Light" w:cstheme="majorHAnsi"/>
          <w:sz w:val="21"/>
          <w:szCs w:val="21"/>
        </w:rPr>
        <w:br/>
      </w:r>
      <w:r w:rsidRPr="006B6014">
        <w:rPr>
          <w:rFonts w:ascii="Lato Light" w:hAnsi="Lato Light" w:cstheme="majorHAnsi"/>
          <w:sz w:val="21"/>
          <w:szCs w:val="21"/>
        </w:rPr>
        <w:t>ul. Produkcyjna 3, Łozienica, 72-100 Goleniów</w:t>
      </w:r>
    </w:p>
    <w:p w14:paraId="1DD3140C" w14:textId="77777777" w:rsidR="00473685" w:rsidRPr="006B6014" w:rsidRDefault="00473685" w:rsidP="00E4036D">
      <w:pPr>
        <w:numPr>
          <w:ilvl w:val="1"/>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 xml:space="preserve">w formie elektronicznej za pośrednictwem poczty elektronicznej na adres: </w:t>
      </w:r>
      <w:r w:rsidRPr="009426E5">
        <w:rPr>
          <w:rFonts w:ascii="Lato Light" w:hAnsi="Lato Light" w:cstheme="majorHAnsi"/>
          <w:color w:val="76BC43"/>
          <w:sz w:val="21"/>
          <w:szCs w:val="21"/>
        </w:rPr>
        <w:t>marketing@zaz.goleniow.pl</w:t>
      </w:r>
    </w:p>
    <w:p w14:paraId="45B4E2EE" w14:textId="5AE6C3E5" w:rsidR="00473685" w:rsidRPr="009426E5"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 xml:space="preserve">W opisie reklamacji zaleca się podanie przez Klienta: informacji i okoliczności dotyczących przedmiotu reklamacji, w tym daty wystąpienia nieprawidłowości </w:t>
      </w:r>
      <w:r w:rsidR="009426E5">
        <w:rPr>
          <w:rFonts w:ascii="Lato Light" w:hAnsi="Lato Light" w:cstheme="majorHAnsi"/>
          <w:sz w:val="21"/>
          <w:szCs w:val="21"/>
        </w:rPr>
        <w:br/>
      </w:r>
      <w:r w:rsidRPr="009426E5">
        <w:rPr>
          <w:rFonts w:ascii="Lato Light" w:hAnsi="Lato Light" w:cstheme="majorHAnsi"/>
          <w:sz w:val="21"/>
          <w:szCs w:val="21"/>
        </w:rPr>
        <w:t>i rodzaju nieprawidłowości oraz żądania Klienta, z tym zastrzeżeniem, że złożenie reklamacji</w:t>
      </w:r>
      <w:r w:rsidR="009426E5" w:rsidRPr="009426E5">
        <w:rPr>
          <w:rFonts w:ascii="Lato Light" w:hAnsi="Lato Light" w:cstheme="majorHAnsi"/>
          <w:sz w:val="21"/>
          <w:szCs w:val="21"/>
        </w:rPr>
        <w:t xml:space="preserve"> </w:t>
      </w:r>
      <w:r w:rsidRPr="009426E5">
        <w:rPr>
          <w:rFonts w:ascii="Lato Light" w:hAnsi="Lato Light" w:cstheme="majorHAnsi"/>
          <w:sz w:val="21"/>
          <w:szCs w:val="21"/>
        </w:rPr>
        <w:t>z pominięciem zalecanego opisu reklamacji nie wpływa na skuteczność</w:t>
      </w:r>
      <w:r w:rsidR="00E536FA" w:rsidRPr="009426E5">
        <w:rPr>
          <w:rFonts w:ascii="Lato Light" w:hAnsi="Lato Light" w:cstheme="majorHAnsi"/>
          <w:sz w:val="21"/>
          <w:szCs w:val="21"/>
        </w:rPr>
        <w:br/>
      </w:r>
      <w:r w:rsidRPr="009426E5">
        <w:rPr>
          <w:rFonts w:ascii="Lato Light" w:hAnsi="Lato Light" w:cstheme="majorHAnsi"/>
          <w:sz w:val="21"/>
          <w:szCs w:val="21"/>
        </w:rPr>
        <w:t>złożenia reklamacji.</w:t>
      </w:r>
    </w:p>
    <w:p w14:paraId="4772A4BE" w14:textId="6C112808"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ustosunkuje się do reklamacji nie później niż w terminie 30 dni od dnia</w:t>
      </w:r>
      <w:r w:rsidR="00D27285">
        <w:rPr>
          <w:rFonts w:ascii="Lato Light" w:hAnsi="Lato Light" w:cstheme="majorHAnsi"/>
          <w:sz w:val="21"/>
          <w:szCs w:val="21"/>
        </w:rPr>
        <w:t xml:space="preserve"> </w:t>
      </w:r>
      <w:r w:rsidRPr="006B6014">
        <w:rPr>
          <w:rFonts w:ascii="Lato Light" w:hAnsi="Lato Light" w:cstheme="majorHAnsi"/>
          <w:sz w:val="21"/>
          <w:szCs w:val="21"/>
        </w:rPr>
        <w:t>jej złożenia.</w:t>
      </w:r>
    </w:p>
    <w:p w14:paraId="1426F687" w14:textId="7A2C74A0" w:rsidR="00473685" w:rsidRPr="000F6BE6" w:rsidRDefault="00473685" w:rsidP="000F6BE6">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informuje Klientów, że ze względu na publiczny charakter sieci Internet, za pośrednictwem której świadczy drogą elektroniczną usługi opisane</w:t>
      </w:r>
      <w:r w:rsidR="009426E5">
        <w:rPr>
          <w:rFonts w:ascii="Lato Light" w:hAnsi="Lato Light" w:cstheme="majorHAnsi"/>
          <w:sz w:val="21"/>
          <w:szCs w:val="21"/>
        </w:rPr>
        <w:br/>
      </w:r>
      <w:r w:rsidRPr="006B6014">
        <w:rPr>
          <w:rFonts w:ascii="Lato Light" w:hAnsi="Lato Light" w:cstheme="majorHAnsi"/>
          <w:sz w:val="21"/>
          <w:szCs w:val="21"/>
        </w:rPr>
        <w:t>w niniejszym Regulaminie, korzystanie z tych usług może wiązać się z ryzykiem związanym</w:t>
      </w:r>
      <w:r w:rsidR="009426E5">
        <w:rPr>
          <w:rFonts w:ascii="Lato Light" w:hAnsi="Lato Light" w:cstheme="majorHAnsi"/>
          <w:sz w:val="21"/>
          <w:szCs w:val="21"/>
        </w:rPr>
        <w:t xml:space="preserve"> </w:t>
      </w:r>
      <w:r w:rsidRPr="006B6014">
        <w:rPr>
          <w:rFonts w:ascii="Lato Light" w:hAnsi="Lato Light" w:cstheme="majorHAnsi"/>
          <w:sz w:val="21"/>
          <w:szCs w:val="21"/>
        </w:rPr>
        <w:t>z ingerencją osób trzecich w transmisję danych przesyłanych za jej pośrednictwem pomiędzy Sprzedawcą, a Klientem. Sprzedawca zwraca szczególną uwagę Klientowi na ryzyko związane z korzystaniem z Konta</w:t>
      </w:r>
      <w:r w:rsidR="000F6BE6">
        <w:rPr>
          <w:rFonts w:ascii="Lato Light" w:hAnsi="Lato Light" w:cstheme="majorHAnsi"/>
          <w:sz w:val="21"/>
          <w:szCs w:val="21"/>
        </w:rPr>
        <w:br/>
      </w:r>
      <w:r w:rsidRPr="000F6BE6">
        <w:rPr>
          <w:rFonts w:ascii="Lato Light" w:hAnsi="Lato Light" w:cstheme="majorHAnsi"/>
          <w:sz w:val="21"/>
          <w:szCs w:val="21"/>
        </w:rPr>
        <w:t>w Portalu Rodzica przez osoby nieuprawnione w przypadku, gdy Klient nie dołoży należytej staranności przy zachowaniu poufności loginu Klienta lub hasła dostępu, udostępni te informacje osobom trzecim lub będzie pozostawał zalogowany do swego Konta. Sprzedawca zaleca stosowanie oprogramowania antywirusowego oraz</w:t>
      </w:r>
      <w:r w:rsidR="00D27285" w:rsidRPr="000F6BE6">
        <w:rPr>
          <w:rFonts w:ascii="Lato Light" w:hAnsi="Lato Light" w:cstheme="majorHAnsi"/>
          <w:sz w:val="21"/>
          <w:szCs w:val="21"/>
        </w:rPr>
        <w:t xml:space="preserve"> </w:t>
      </w:r>
      <w:r w:rsidRPr="000F6BE6">
        <w:rPr>
          <w:rFonts w:ascii="Lato Light" w:hAnsi="Lato Light" w:cstheme="majorHAnsi"/>
          <w:sz w:val="21"/>
          <w:szCs w:val="21"/>
        </w:rPr>
        <w:t>bram firewall.</w:t>
      </w:r>
    </w:p>
    <w:p w14:paraId="35CC42EE" w14:textId="36FDD213" w:rsidR="00473685" w:rsidRPr="006B6014" w:rsidRDefault="00473685" w:rsidP="00E4036D">
      <w:pPr>
        <w:numPr>
          <w:ilvl w:val="0"/>
          <w:numId w:val="8"/>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Treści cyfrowe udostępniane w ramach Portalu Rodzica są objęte ochroną wynikającą</w:t>
      </w:r>
      <w:r w:rsidR="009426E5">
        <w:rPr>
          <w:rFonts w:ascii="Lato Light" w:hAnsi="Lato Light" w:cstheme="majorHAnsi"/>
          <w:sz w:val="21"/>
          <w:szCs w:val="21"/>
        </w:rPr>
        <w:t xml:space="preserve"> </w:t>
      </w:r>
      <w:r w:rsidRPr="006B6014">
        <w:rPr>
          <w:rFonts w:ascii="Lato Light" w:hAnsi="Lato Light" w:cstheme="majorHAnsi"/>
          <w:sz w:val="21"/>
          <w:szCs w:val="21"/>
        </w:rPr>
        <w:t>z ustawy z dnia 4 lutego 1994 r. o prawie autorskim i prawach pokrewnych (tj. Dz. U.</w:t>
      </w:r>
      <w:r w:rsidR="009426E5">
        <w:rPr>
          <w:rFonts w:ascii="Lato Light" w:hAnsi="Lato Light" w:cstheme="majorHAnsi"/>
          <w:sz w:val="21"/>
          <w:szCs w:val="21"/>
        </w:rPr>
        <w:t xml:space="preserve"> </w:t>
      </w:r>
      <w:r w:rsidRPr="006B6014">
        <w:rPr>
          <w:rFonts w:ascii="Lato Light" w:hAnsi="Lato Light" w:cstheme="majorHAnsi"/>
          <w:sz w:val="21"/>
          <w:szCs w:val="21"/>
        </w:rPr>
        <w:t>z 2019 r. poz. 1231).</w:t>
      </w:r>
    </w:p>
    <w:p w14:paraId="74C0E04B" w14:textId="7094D6B4"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5</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WARUNKI ZAWIERANIA UMOWY SPRZEDAŻY</w:t>
      </w:r>
    </w:p>
    <w:p w14:paraId="26698852" w14:textId="4EC3B369"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 aktywacji Konta w Portalu Rodzica, Klient otrzymuje kartę zbliżeniową przypisaną do Klienta („</w:t>
      </w:r>
      <w:r w:rsidRPr="00D77CA0">
        <w:rPr>
          <w:rFonts w:ascii="Lato SemiBold" w:hAnsi="Lato SemiBold" w:cstheme="majorHAnsi"/>
          <w:sz w:val="21"/>
          <w:szCs w:val="21"/>
        </w:rPr>
        <w:t>Karta</w:t>
      </w:r>
      <w:r w:rsidRPr="006B6014">
        <w:rPr>
          <w:rFonts w:ascii="Lato Light" w:hAnsi="Lato Light" w:cstheme="majorHAnsi"/>
          <w:sz w:val="21"/>
          <w:szCs w:val="21"/>
        </w:rPr>
        <w:t xml:space="preserve">”), za </w:t>
      </w:r>
      <w:r w:rsidR="00D27285" w:rsidRPr="006B6014">
        <w:rPr>
          <w:rFonts w:ascii="Lato Light" w:hAnsi="Lato Light" w:cstheme="majorHAnsi"/>
          <w:sz w:val="21"/>
          <w:szCs w:val="21"/>
        </w:rPr>
        <w:t>pomocą,</w:t>
      </w:r>
      <w:r w:rsidRPr="006B6014">
        <w:rPr>
          <w:rFonts w:ascii="Lato Light" w:hAnsi="Lato Light" w:cstheme="majorHAnsi"/>
          <w:sz w:val="21"/>
          <w:szCs w:val="21"/>
        </w:rPr>
        <w:t xml:space="preserve"> której Klient potwierdza odbiór</w:t>
      </w:r>
      <w:r w:rsidR="009426E5">
        <w:rPr>
          <w:rFonts w:ascii="Lato Light" w:hAnsi="Lato Light" w:cstheme="majorHAnsi"/>
          <w:sz w:val="21"/>
          <w:szCs w:val="21"/>
        </w:rPr>
        <w:br/>
      </w:r>
      <w:r w:rsidRPr="006B6014">
        <w:rPr>
          <w:rFonts w:ascii="Lato Light" w:hAnsi="Lato Light" w:cstheme="majorHAnsi"/>
          <w:sz w:val="21"/>
          <w:szCs w:val="21"/>
        </w:rPr>
        <w:t>Posiłku w Stołówce</w:t>
      </w:r>
      <w:r w:rsidR="009426E5">
        <w:rPr>
          <w:rFonts w:ascii="Lato Light" w:hAnsi="Lato Light" w:cstheme="majorHAnsi"/>
          <w:sz w:val="21"/>
          <w:szCs w:val="21"/>
        </w:rPr>
        <w:t xml:space="preserve"> </w:t>
      </w:r>
      <w:r w:rsidRPr="006B6014">
        <w:rPr>
          <w:rFonts w:ascii="Lato Light" w:hAnsi="Lato Light" w:cstheme="majorHAnsi"/>
          <w:sz w:val="21"/>
          <w:szCs w:val="21"/>
        </w:rPr>
        <w:t>w ramach dokonanej Deklaracji Posiłku.</w:t>
      </w:r>
    </w:p>
    <w:p w14:paraId="399F7AFF"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lastRenderedPageBreak/>
        <w:t>Składanie Deklaracji Posiłków przez Klienta będzie możliwe po zaakceptowaniu danego Klienta przez Sprzedawcę, a także wydaniu Klientowi Karty.</w:t>
      </w:r>
    </w:p>
    <w:p w14:paraId="363E4DDF" w14:textId="2A2E2E69"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Uruchomienie możliwości dokonywania Deklaracji Posiłków nastąpi w terminie</w:t>
      </w:r>
      <w:r w:rsidR="009426E5">
        <w:rPr>
          <w:rFonts w:ascii="Lato Light" w:hAnsi="Lato Light" w:cstheme="majorHAnsi"/>
          <w:sz w:val="21"/>
          <w:szCs w:val="21"/>
        </w:rPr>
        <w:br/>
      </w:r>
      <w:r w:rsidRPr="006B6014">
        <w:rPr>
          <w:rFonts w:ascii="Lato Light" w:hAnsi="Lato Light" w:cstheme="majorHAnsi"/>
          <w:sz w:val="21"/>
          <w:szCs w:val="21"/>
        </w:rPr>
        <w:t>do 7 dni od dnia potwierdzenia i odebrania Karty przez Klienta od Sprzedawcy.</w:t>
      </w:r>
    </w:p>
    <w:p w14:paraId="0F3E378F"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Zawarcie umowy sprzedaży między Klientem, a Sprzedawcą następuje po uprzednim złożeniu przez Klienta Zamówienia, stanowiących Deklarację Posiłków.</w:t>
      </w:r>
    </w:p>
    <w:p w14:paraId="60E630BB" w14:textId="3E7196CC"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Główne cechy świadczenia z uwzględnieniem przedmiotu świadczenia są określone</w:t>
      </w:r>
      <w:r w:rsidR="00D27285">
        <w:rPr>
          <w:rFonts w:ascii="Lato Light" w:hAnsi="Lato Light" w:cstheme="majorHAnsi"/>
          <w:sz w:val="21"/>
          <w:szCs w:val="21"/>
        </w:rPr>
        <w:t xml:space="preserve"> </w:t>
      </w:r>
      <w:r w:rsidRPr="006B6014">
        <w:rPr>
          <w:rFonts w:ascii="Lato Light" w:hAnsi="Lato Light" w:cstheme="majorHAnsi"/>
          <w:sz w:val="21"/>
          <w:szCs w:val="21"/>
        </w:rPr>
        <w:t>w ramach Portalu Rodzica w zakładce AKTUALNOŚCI, gdzie prezentowany jest</w:t>
      </w:r>
      <w:r w:rsidR="00D27285">
        <w:rPr>
          <w:rFonts w:ascii="Lato Light" w:hAnsi="Lato Light" w:cstheme="majorHAnsi"/>
          <w:sz w:val="21"/>
          <w:szCs w:val="21"/>
        </w:rPr>
        <w:t xml:space="preserve"> </w:t>
      </w:r>
      <w:r w:rsidRPr="006B6014">
        <w:rPr>
          <w:rFonts w:ascii="Lato Light" w:hAnsi="Lato Light" w:cstheme="majorHAnsi"/>
          <w:sz w:val="21"/>
          <w:szCs w:val="21"/>
        </w:rPr>
        <w:t>na dany dzień żywienia jadłospis, który obowiązuje</w:t>
      </w:r>
      <w:r w:rsidR="000F6BE6">
        <w:rPr>
          <w:rFonts w:ascii="Lato Light" w:hAnsi="Lato Light" w:cstheme="majorHAnsi"/>
          <w:sz w:val="21"/>
          <w:szCs w:val="21"/>
        </w:rPr>
        <w:br/>
      </w:r>
      <w:r w:rsidRPr="006B6014">
        <w:rPr>
          <w:rFonts w:ascii="Lato Light" w:hAnsi="Lato Light" w:cstheme="majorHAnsi"/>
          <w:sz w:val="21"/>
          <w:szCs w:val="21"/>
        </w:rPr>
        <w:t>u Sprzedawcy.</w:t>
      </w:r>
    </w:p>
    <w:p w14:paraId="79E85038" w14:textId="3BC9946E"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Deklaracji Posiłków, w ramach dostępności w aktualnej ofercie Sprzedawcy prezentowanej w Portalu Rodzica w danym dniu żywienia, poprzez Portal Rodzica Klient może dokonywać 24 godziny na dobę przez 7 dni w tygodniu w ten sposób, że należy jej dokonać najpóźniej do godziny 21.00 dnia poprzedzającego dzień,</w:t>
      </w:r>
      <w:r w:rsidR="00D27285">
        <w:rPr>
          <w:rFonts w:ascii="Lato Light" w:hAnsi="Lato Light" w:cstheme="majorHAnsi"/>
          <w:sz w:val="21"/>
          <w:szCs w:val="21"/>
        </w:rPr>
        <w:t xml:space="preserve"> </w:t>
      </w:r>
      <w:r w:rsidRPr="006B6014">
        <w:rPr>
          <w:rFonts w:ascii="Lato Light" w:hAnsi="Lato Light" w:cstheme="majorHAnsi"/>
          <w:sz w:val="21"/>
          <w:szCs w:val="21"/>
        </w:rPr>
        <w:t>w którym Posiłek ma być odebrany w Stołówce.</w:t>
      </w:r>
    </w:p>
    <w:p w14:paraId="605A6FD3" w14:textId="3A442FC0"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Deklaracja Posiłku dokonywana jest poprzez wybranie w zakładce „Chcę zamówić” dni żywienia i rodzaju Posiłku (w przypadku Ucznia dla każdego oddzielnie), klikając</w:t>
      </w:r>
      <w:r w:rsidR="00D27285">
        <w:rPr>
          <w:rFonts w:ascii="Lato Light" w:hAnsi="Lato Light" w:cstheme="majorHAnsi"/>
          <w:sz w:val="21"/>
          <w:szCs w:val="21"/>
        </w:rPr>
        <w:t xml:space="preserve"> </w:t>
      </w:r>
      <w:r w:rsidRPr="006B6014">
        <w:rPr>
          <w:rFonts w:ascii="Lato Light" w:hAnsi="Lato Light" w:cstheme="majorHAnsi"/>
          <w:sz w:val="21"/>
          <w:szCs w:val="21"/>
        </w:rPr>
        <w:t>w przycisk „DO KOSZYKA”, a następnie poprzez wybranie zakładki KOSZYK</w:t>
      </w:r>
      <w:r w:rsidR="00D27285">
        <w:rPr>
          <w:rFonts w:ascii="Lato Light" w:hAnsi="Lato Light" w:cstheme="majorHAnsi"/>
          <w:sz w:val="21"/>
          <w:szCs w:val="21"/>
        </w:rPr>
        <w:t xml:space="preserve"> </w:t>
      </w:r>
      <w:r w:rsidRPr="006B6014">
        <w:rPr>
          <w:rFonts w:ascii="Lato Light" w:hAnsi="Lato Light" w:cstheme="majorHAnsi"/>
          <w:sz w:val="21"/>
          <w:szCs w:val="21"/>
        </w:rPr>
        <w:t>i zatwierdzenie danego Posiłku lub Posiłków przyciskiem „ZAMAWIAM”.</w:t>
      </w:r>
      <w:r w:rsidR="00D27285">
        <w:rPr>
          <w:rFonts w:ascii="Lato Light" w:hAnsi="Lato Light" w:cstheme="majorHAnsi"/>
          <w:sz w:val="21"/>
          <w:szCs w:val="21"/>
        </w:rPr>
        <w:t xml:space="preserve"> </w:t>
      </w:r>
      <w:r w:rsidRPr="006B6014">
        <w:rPr>
          <w:rFonts w:ascii="Lato Light" w:hAnsi="Lato Light" w:cstheme="majorHAnsi"/>
          <w:sz w:val="21"/>
          <w:szCs w:val="21"/>
        </w:rPr>
        <w:t>Na każdym etapie składania Zamówienia Klient dysponuje informacją o cenie Posiłku, zaś</w:t>
      </w:r>
      <w:r w:rsidR="009426E5">
        <w:rPr>
          <w:rFonts w:ascii="Lato Light" w:hAnsi="Lato Light" w:cstheme="majorHAnsi"/>
          <w:sz w:val="21"/>
          <w:szCs w:val="21"/>
        </w:rPr>
        <w:t xml:space="preserve"> </w:t>
      </w:r>
      <w:r w:rsidRPr="006B6014">
        <w:rPr>
          <w:rFonts w:ascii="Lato Light" w:hAnsi="Lato Light" w:cstheme="majorHAnsi"/>
          <w:sz w:val="21"/>
          <w:szCs w:val="21"/>
        </w:rPr>
        <w:t>w zakładce KOSZYK dysponuje informacją</w:t>
      </w:r>
      <w:r w:rsidR="000F6BE6">
        <w:rPr>
          <w:rFonts w:ascii="Lato Light" w:hAnsi="Lato Light" w:cstheme="majorHAnsi"/>
          <w:sz w:val="21"/>
          <w:szCs w:val="21"/>
        </w:rPr>
        <w:br/>
      </w:r>
      <w:r w:rsidRPr="006B6014">
        <w:rPr>
          <w:rFonts w:ascii="Lato Light" w:hAnsi="Lato Light" w:cstheme="majorHAnsi"/>
          <w:sz w:val="21"/>
          <w:szCs w:val="21"/>
        </w:rPr>
        <w:t>o całkowitej kwocie do zapłaty. Klient</w:t>
      </w:r>
      <w:r w:rsidR="009426E5">
        <w:rPr>
          <w:rFonts w:ascii="Lato Light" w:hAnsi="Lato Light" w:cstheme="majorHAnsi"/>
          <w:sz w:val="21"/>
          <w:szCs w:val="21"/>
        </w:rPr>
        <w:t xml:space="preserve"> </w:t>
      </w:r>
      <w:r w:rsidRPr="006B6014">
        <w:rPr>
          <w:rFonts w:ascii="Lato Light" w:hAnsi="Lato Light" w:cstheme="majorHAnsi"/>
          <w:sz w:val="21"/>
          <w:szCs w:val="21"/>
        </w:rPr>
        <w:t>z chwilą wybrania przycisku „ZAMAWIAM” w zakładce KOSZYK wyraża wolę związania się umową na odległość.</w:t>
      </w:r>
    </w:p>
    <w:p w14:paraId="0880D8AF" w14:textId="26BE2322"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Deklaracje Posiłków realizowane są według cen obowiązujących na dzień dokonywania Deklaracji Posiłku, widocznych przy jej dokonywaniu na każdym etapie. Cena za każdy Posiłek w Deklaracji jest prezentowana obok zamawianego Posiłku, przez cały czas dokonywania Deklaracji Posiłku, zarówno w zakładce „CHCĘ ZAMÓWIĆ”, jak</w:t>
      </w:r>
      <w:r w:rsidR="006B6014">
        <w:rPr>
          <w:rFonts w:ascii="Lato Light" w:hAnsi="Lato Light" w:cstheme="majorHAnsi"/>
          <w:sz w:val="21"/>
          <w:szCs w:val="21"/>
        </w:rPr>
        <w:t xml:space="preserve"> </w:t>
      </w:r>
      <w:r w:rsidRPr="006B6014">
        <w:rPr>
          <w:rFonts w:ascii="Lato Light" w:hAnsi="Lato Light" w:cstheme="majorHAnsi"/>
          <w:sz w:val="21"/>
          <w:szCs w:val="21"/>
        </w:rPr>
        <w:t>i w zakładce KOSZYK. Ceny podane są w złotych polskich</w:t>
      </w:r>
      <w:r w:rsidR="00D27285">
        <w:rPr>
          <w:rFonts w:ascii="Lato Light" w:hAnsi="Lato Light" w:cstheme="majorHAnsi"/>
          <w:sz w:val="21"/>
          <w:szCs w:val="21"/>
        </w:rPr>
        <w:t xml:space="preserve"> </w:t>
      </w:r>
      <w:r w:rsidRPr="006B6014">
        <w:rPr>
          <w:rFonts w:ascii="Lato Light" w:hAnsi="Lato Light" w:cstheme="majorHAnsi"/>
          <w:sz w:val="21"/>
          <w:szCs w:val="21"/>
        </w:rPr>
        <w:t>i zawierają wszystkie opłaty</w:t>
      </w:r>
      <w:r w:rsidR="006B6014">
        <w:rPr>
          <w:rFonts w:ascii="Lato Light" w:hAnsi="Lato Light" w:cstheme="majorHAnsi"/>
          <w:sz w:val="21"/>
          <w:szCs w:val="21"/>
        </w:rPr>
        <w:t xml:space="preserve"> </w:t>
      </w:r>
      <w:r w:rsidRPr="006B6014">
        <w:rPr>
          <w:rFonts w:ascii="Lato Light" w:hAnsi="Lato Light" w:cstheme="majorHAnsi"/>
          <w:sz w:val="21"/>
          <w:szCs w:val="21"/>
        </w:rPr>
        <w:t>i podatki.</w:t>
      </w:r>
    </w:p>
    <w:p w14:paraId="52055BAF"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 zweryfikowaniu Zamówienia Sprzedawca wysyła do Klienta na podany podczas utworzenia Konta adres e-mail wiadomość z potwierdzeniem przyjęcia Deklaracji Posiłku, w tym informacji w zakresie:</w:t>
      </w:r>
    </w:p>
    <w:p w14:paraId="329B2590" w14:textId="77777777" w:rsidR="00473685" w:rsidRPr="006B6014" w:rsidRDefault="00473685" w:rsidP="00E4036D">
      <w:pPr>
        <w:numPr>
          <w:ilvl w:val="1"/>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danych Klienta,</w:t>
      </w:r>
    </w:p>
    <w:p w14:paraId="04FCC8C0" w14:textId="77777777" w:rsidR="00473685" w:rsidRPr="006B6014" w:rsidRDefault="00473685" w:rsidP="00E4036D">
      <w:pPr>
        <w:numPr>
          <w:ilvl w:val="1"/>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listy Posiłków stanowiących Deklarację Posiłków wraz z głównymi cechami świadczenia i cenami jednostkowymi,</w:t>
      </w:r>
    </w:p>
    <w:p w14:paraId="70AE3381" w14:textId="77777777" w:rsidR="00473685" w:rsidRPr="006B6014" w:rsidRDefault="00473685" w:rsidP="00E4036D">
      <w:pPr>
        <w:numPr>
          <w:ilvl w:val="1"/>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niniejszy Regulamin,</w:t>
      </w:r>
    </w:p>
    <w:p w14:paraId="65FAE02F" w14:textId="77777777" w:rsidR="00473685" w:rsidRPr="006B6014" w:rsidRDefault="00473685" w:rsidP="00E4036D">
      <w:pPr>
        <w:numPr>
          <w:ilvl w:val="1"/>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całkowitej wartości Deklaracji Posiłku wraz ze wszystkimi kosztami,</w:t>
      </w:r>
    </w:p>
    <w:p w14:paraId="647762E2" w14:textId="1C060B2E"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Umowa sprzedaży zostaje zawarta z chwilą potwierdzenia oferty, tj. otrzymania przez Klienta wiadomości, o której mowa w ust. 9 powyżej w zakresie wskazanej</w:t>
      </w:r>
      <w:r w:rsidR="009426E5">
        <w:rPr>
          <w:rFonts w:ascii="Lato Light" w:hAnsi="Lato Light" w:cstheme="majorHAnsi"/>
          <w:sz w:val="21"/>
          <w:szCs w:val="21"/>
        </w:rPr>
        <w:br/>
      </w:r>
      <w:r w:rsidRPr="006B6014">
        <w:rPr>
          <w:rFonts w:ascii="Lato Light" w:hAnsi="Lato Light" w:cstheme="majorHAnsi"/>
          <w:sz w:val="21"/>
          <w:szCs w:val="21"/>
        </w:rPr>
        <w:t>w niej Deklaracji Posiłków.</w:t>
      </w:r>
    </w:p>
    <w:p w14:paraId="531962F3"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może dokonywać Deklaracji Posiłków w ramach Dopuszczalnego salda całkowitego, którego wartość prezentowana jest w Portalu Rodzica.</w:t>
      </w:r>
    </w:p>
    <w:p w14:paraId="0FF5DEDE"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może dokonać samodzielnie zasilania Konta za pośrednictwem:</w:t>
      </w:r>
    </w:p>
    <w:p w14:paraId="6673B546" w14:textId="77777777" w:rsidR="00473685" w:rsidRPr="006B6014" w:rsidRDefault="00473685" w:rsidP="005201D9">
      <w:pPr>
        <w:numPr>
          <w:ilvl w:val="1"/>
          <w:numId w:val="9"/>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standardowego przelewu na numer rachunku bankowego Sprzedawcy podany w Portalu Rodzica; w tytule należy podać numer płatności,</w:t>
      </w:r>
    </w:p>
    <w:p w14:paraId="7FFE3B55" w14:textId="27BF1E7A" w:rsidR="00473685" w:rsidRDefault="00473685" w:rsidP="005201D9">
      <w:pPr>
        <w:numPr>
          <w:ilvl w:val="1"/>
          <w:numId w:val="9"/>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 xml:space="preserve">zewnętrznego dostawcy usług płatniczych systemu płatności </w:t>
      </w:r>
      <w:proofErr w:type="spellStart"/>
      <w:r w:rsidRPr="006B6014">
        <w:rPr>
          <w:rFonts w:ascii="Lato Light" w:hAnsi="Lato Light" w:cstheme="majorHAnsi"/>
          <w:sz w:val="21"/>
          <w:szCs w:val="21"/>
        </w:rPr>
        <w:t>tPay</w:t>
      </w:r>
      <w:proofErr w:type="spellEnd"/>
      <w:r w:rsidR="009426E5">
        <w:rPr>
          <w:rFonts w:ascii="Lato Light" w:hAnsi="Lato Light" w:cstheme="majorHAnsi"/>
          <w:sz w:val="21"/>
          <w:szCs w:val="21"/>
        </w:rPr>
        <w:t>.</w:t>
      </w:r>
    </w:p>
    <w:p w14:paraId="619C585B" w14:textId="04376531" w:rsidR="00D27285" w:rsidRPr="00D27285" w:rsidRDefault="00D27285" w:rsidP="005201D9">
      <w:pPr>
        <w:pStyle w:val="Akapitzlist"/>
        <w:numPr>
          <w:ilvl w:val="1"/>
          <w:numId w:val="9"/>
        </w:numPr>
        <w:spacing w:after="0"/>
        <w:rPr>
          <w:rFonts w:ascii="Lato Light" w:hAnsi="Lato Light" w:cstheme="majorHAnsi"/>
          <w:sz w:val="21"/>
          <w:szCs w:val="21"/>
        </w:rPr>
      </w:pPr>
      <w:r w:rsidRPr="00D27285">
        <w:rPr>
          <w:rFonts w:ascii="Lato Light" w:hAnsi="Lato Light" w:cstheme="majorHAnsi"/>
          <w:sz w:val="21"/>
          <w:szCs w:val="21"/>
        </w:rPr>
        <w:lastRenderedPageBreak/>
        <w:t>gotówką w miejscu wydawania posiłków, w wyznaczonych godzinach.</w:t>
      </w:r>
    </w:p>
    <w:p w14:paraId="79752107" w14:textId="186964A4" w:rsidR="00473685" w:rsidRPr="006B6014" w:rsidRDefault="00473685" w:rsidP="005201D9">
      <w:pPr>
        <w:numPr>
          <w:ilvl w:val="0"/>
          <w:numId w:val="9"/>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 xml:space="preserve">Zasady dokonywania płatności przez Klientów za pośrednictwem </w:t>
      </w:r>
      <w:proofErr w:type="spellStart"/>
      <w:r w:rsidRPr="006B6014">
        <w:rPr>
          <w:rFonts w:ascii="Lato Light" w:hAnsi="Lato Light" w:cstheme="majorHAnsi"/>
          <w:sz w:val="21"/>
          <w:szCs w:val="21"/>
        </w:rPr>
        <w:t>tPay</w:t>
      </w:r>
      <w:proofErr w:type="spellEnd"/>
      <w:r w:rsidRPr="006B6014">
        <w:rPr>
          <w:rFonts w:ascii="Lato Light" w:hAnsi="Lato Light" w:cstheme="majorHAnsi"/>
          <w:sz w:val="21"/>
          <w:szCs w:val="21"/>
        </w:rPr>
        <w:t xml:space="preserve"> oraz postępowanie reklamacyjne dostępne są na stronie </w:t>
      </w:r>
      <w:hyperlink r:id="rId10" w:history="1">
        <w:r w:rsidRPr="009426E5">
          <w:rPr>
            <w:rFonts w:ascii="Lato Light" w:hAnsi="Lato Light" w:cstheme="majorHAnsi"/>
            <w:color w:val="76BC43"/>
            <w:sz w:val="21"/>
            <w:szCs w:val="21"/>
            <w:u w:val="single"/>
          </w:rPr>
          <w:t>https://tpay.com/kontakt</w:t>
        </w:r>
      </w:hyperlink>
      <w:r w:rsidRPr="006B6014">
        <w:rPr>
          <w:rFonts w:ascii="Lato Light" w:hAnsi="Lato Light" w:cstheme="majorHAnsi"/>
          <w:sz w:val="21"/>
          <w:szCs w:val="21"/>
        </w:rPr>
        <w:t>. Korzystanie z płatności za pośrednictwem systemu płatności online wymaga uprzedniej akceptacji przez Klienta regulaminu świadczenia tych usług. Warunki świadczenia tych usług dostępne są w linku prezentowanym w Portalu Klienta.</w:t>
      </w:r>
      <w:r w:rsidR="009426E5">
        <w:rPr>
          <w:rFonts w:ascii="Lato Light" w:hAnsi="Lato Light" w:cstheme="majorHAnsi"/>
          <w:sz w:val="21"/>
          <w:szCs w:val="21"/>
        </w:rPr>
        <w:br/>
      </w:r>
      <w:r w:rsidRPr="006B6014">
        <w:rPr>
          <w:rFonts w:ascii="Lato Light" w:hAnsi="Lato Light" w:cstheme="majorHAnsi"/>
          <w:sz w:val="21"/>
          <w:szCs w:val="21"/>
        </w:rPr>
        <w:t>W przypadku odrzucenia transakcji (np. w przypadku rozłączenia połączenia</w:t>
      </w:r>
      <w:r w:rsidR="009426E5">
        <w:rPr>
          <w:rFonts w:ascii="Lato Light" w:hAnsi="Lato Light" w:cstheme="majorHAnsi"/>
          <w:sz w:val="21"/>
          <w:szCs w:val="21"/>
        </w:rPr>
        <w:br/>
      </w:r>
      <w:r w:rsidRPr="006B6014">
        <w:rPr>
          <w:rFonts w:ascii="Lato Light" w:hAnsi="Lato Light" w:cstheme="majorHAnsi"/>
          <w:sz w:val="21"/>
          <w:szCs w:val="21"/>
        </w:rPr>
        <w:t xml:space="preserve">z siecią Internet, braku środków na rachunku bankowym) należy skontaktować się bezpośrednio z serwisem </w:t>
      </w:r>
      <w:proofErr w:type="spellStart"/>
      <w:r w:rsidR="00D27285" w:rsidRPr="006B6014">
        <w:rPr>
          <w:rFonts w:ascii="Lato Light" w:hAnsi="Lato Light" w:cstheme="majorHAnsi"/>
          <w:sz w:val="21"/>
          <w:szCs w:val="21"/>
        </w:rPr>
        <w:t>Tpay</w:t>
      </w:r>
      <w:proofErr w:type="spellEnd"/>
      <w:r w:rsidR="00D27285" w:rsidRPr="006B6014">
        <w:rPr>
          <w:rFonts w:ascii="Lato Light" w:hAnsi="Lato Light" w:cstheme="majorHAnsi"/>
          <w:sz w:val="21"/>
          <w:szCs w:val="21"/>
        </w:rPr>
        <w:t xml:space="preserve"> za</w:t>
      </w:r>
      <w:r w:rsidRPr="006B6014">
        <w:rPr>
          <w:rFonts w:ascii="Lato Light" w:hAnsi="Lato Light" w:cstheme="majorHAnsi"/>
          <w:sz w:val="21"/>
          <w:szCs w:val="21"/>
        </w:rPr>
        <w:t xml:space="preserve"> pomocą maila: </w:t>
      </w:r>
      <w:hyperlink r:id="rId11" w:history="1">
        <w:r w:rsidRPr="009426E5">
          <w:rPr>
            <w:rFonts w:ascii="Lato Light" w:hAnsi="Lato Light" w:cstheme="majorHAnsi"/>
            <w:color w:val="76BC43"/>
            <w:sz w:val="21"/>
            <w:szCs w:val="21"/>
          </w:rPr>
          <w:t>info@tpay.com</w:t>
        </w:r>
      </w:hyperlink>
      <w:r w:rsidRPr="006B6014">
        <w:rPr>
          <w:rFonts w:ascii="Lato Light" w:hAnsi="Lato Light" w:cstheme="majorHAnsi"/>
          <w:sz w:val="21"/>
          <w:szCs w:val="21"/>
        </w:rPr>
        <w:t xml:space="preserve"> lub pod numerem </w:t>
      </w:r>
      <w:r w:rsidRPr="009426E5">
        <w:rPr>
          <w:rFonts w:ascii="Lato Light" w:hAnsi="Lato Light" w:cstheme="majorHAnsi"/>
          <w:color w:val="76BC43"/>
          <w:sz w:val="21"/>
          <w:szCs w:val="21"/>
        </w:rPr>
        <w:t xml:space="preserve">tel. </w:t>
      </w:r>
      <w:hyperlink r:id="rId12" w:history="1">
        <w:r w:rsidRPr="009426E5">
          <w:rPr>
            <w:rFonts w:ascii="Lato Light" w:hAnsi="Lato Light" w:cstheme="majorHAnsi"/>
            <w:color w:val="76BC43"/>
            <w:sz w:val="21"/>
            <w:szCs w:val="21"/>
          </w:rPr>
          <w:t>+48 61 66 82 778</w:t>
        </w:r>
      </w:hyperlink>
      <w:r w:rsidRPr="006B6014">
        <w:rPr>
          <w:rFonts w:ascii="Lato Light" w:hAnsi="Lato Light" w:cstheme="majorHAnsi"/>
          <w:sz w:val="21"/>
          <w:szCs w:val="21"/>
        </w:rPr>
        <w:t xml:space="preserve"> w dniach poniedziałek - piątek w godz. 08:00 – 20:00.</w:t>
      </w:r>
    </w:p>
    <w:p w14:paraId="1D80FB96" w14:textId="7FF024B0"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Niewykorzystana przez Klienta w danym miesiącu kalendarzowym żywienia kwota należności do zapłaty dla Sprzedawcy wynikająca z Dopuszczalnego salda całkowitego (pomniejszona o Posiłki nieodebrane lub nieodwołane na warunkach nieponoszenia przez Klienta kosztów związanych z odwołaniem Posiłku przewidzianych w niniejszym Regulaminie) przechodzi na kolejny miesiąc kalendarzowy żywienia (pomniejsza kwotę wynagrodzenia Sprzedawcy do zapłaty przez Klienta w takim kolejnym miesiącu),</w:t>
      </w:r>
      <w:r w:rsidR="009426E5">
        <w:rPr>
          <w:rFonts w:ascii="Lato Light" w:hAnsi="Lato Light" w:cstheme="majorHAnsi"/>
          <w:sz w:val="21"/>
          <w:szCs w:val="21"/>
        </w:rPr>
        <w:t xml:space="preserve"> </w:t>
      </w:r>
      <w:r w:rsidRPr="006B6014">
        <w:rPr>
          <w:rFonts w:ascii="Lato Light" w:hAnsi="Lato Light" w:cstheme="majorHAnsi"/>
          <w:sz w:val="21"/>
          <w:szCs w:val="21"/>
        </w:rPr>
        <w:t>a w przypadku jego braku, podlega zwrotowi na zasadach ustalonych przez Sprzedawcę i Klienta poza</w:t>
      </w:r>
      <w:r w:rsidR="009426E5">
        <w:rPr>
          <w:rFonts w:ascii="Lato Light" w:hAnsi="Lato Light" w:cstheme="majorHAnsi"/>
          <w:sz w:val="21"/>
          <w:szCs w:val="21"/>
        </w:rPr>
        <w:br/>
      </w:r>
      <w:r w:rsidRPr="006B6014">
        <w:rPr>
          <w:rFonts w:ascii="Lato Light" w:hAnsi="Lato Light" w:cstheme="majorHAnsi"/>
          <w:sz w:val="21"/>
          <w:szCs w:val="21"/>
        </w:rPr>
        <w:t>Portalem Rodzica.</w:t>
      </w:r>
    </w:p>
    <w:p w14:paraId="78406EA6" w14:textId="578B66C8"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może kontaktować się z Klientem mailowo lub telefonicznie</w:t>
      </w:r>
      <w:r w:rsidR="00D27285">
        <w:rPr>
          <w:rFonts w:ascii="Lato Light" w:hAnsi="Lato Light" w:cstheme="majorHAnsi"/>
          <w:sz w:val="21"/>
          <w:szCs w:val="21"/>
        </w:rPr>
        <w:br/>
      </w:r>
      <w:r w:rsidRPr="006B6014">
        <w:rPr>
          <w:rFonts w:ascii="Lato Light" w:hAnsi="Lato Light" w:cstheme="majorHAnsi"/>
          <w:sz w:val="21"/>
          <w:szCs w:val="21"/>
        </w:rPr>
        <w:t>w związku</w:t>
      </w:r>
      <w:r w:rsidR="00D27285">
        <w:rPr>
          <w:rFonts w:ascii="Lato Light" w:hAnsi="Lato Light" w:cstheme="majorHAnsi"/>
          <w:sz w:val="21"/>
          <w:szCs w:val="21"/>
        </w:rPr>
        <w:t xml:space="preserve"> </w:t>
      </w:r>
      <w:r w:rsidRPr="006B6014">
        <w:rPr>
          <w:rFonts w:ascii="Lato Light" w:hAnsi="Lato Light" w:cstheme="majorHAnsi"/>
          <w:sz w:val="21"/>
          <w:szCs w:val="21"/>
        </w:rPr>
        <w:t>ze złożeniem lub realizacją Deklaracji Posiłku.</w:t>
      </w:r>
    </w:p>
    <w:p w14:paraId="5AE1C93E" w14:textId="49B9B42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zobowiązany jest dostarczyć Klientowi Posiłki w stanie wolnym</w:t>
      </w:r>
      <w:r w:rsidR="009426E5">
        <w:rPr>
          <w:rFonts w:ascii="Lato Light" w:hAnsi="Lato Light" w:cstheme="majorHAnsi"/>
          <w:sz w:val="21"/>
          <w:szCs w:val="21"/>
        </w:rPr>
        <w:br/>
      </w:r>
      <w:r w:rsidRPr="006B6014">
        <w:rPr>
          <w:rFonts w:ascii="Lato Light" w:hAnsi="Lato Light" w:cstheme="majorHAnsi"/>
          <w:sz w:val="21"/>
          <w:szCs w:val="21"/>
        </w:rPr>
        <w:t>od wa</w:t>
      </w:r>
      <w:r w:rsidR="00D27285">
        <w:rPr>
          <w:rFonts w:ascii="Lato Light" w:hAnsi="Lato Light" w:cstheme="majorHAnsi"/>
          <w:sz w:val="21"/>
          <w:szCs w:val="21"/>
        </w:rPr>
        <w:t>d</w:t>
      </w:r>
      <w:r w:rsidRPr="006B6014">
        <w:rPr>
          <w:rFonts w:ascii="Lato Light" w:hAnsi="Lato Light" w:cstheme="majorHAnsi"/>
          <w:sz w:val="21"/>
          <w:szCs w:val="21"/>
        </w:rPr>
        <w:t>.</w:t>
      </w:r>
    </w:p>
    <w:p w14:paraId="22F241F1" w14:textId="77777777" w:rsidR="00473685" w:rsidRPr="006B6014" w:rsidRDefault="00473685" w:rsidP="00E4036D">
      <w:pPr>
        <w:numPr>
          <w:ilvl w:val="0"/>
          <w:numId w:val="9"/>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nie udziela gwarancji i nie świadczy usług posprzedażnych.</w:t>
      </w:r>
    </w:p>
    <w:p w14:paraId="061B5C09" w14:textId="1E50C6B8"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6</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REALIZACJA POSIŁKÓW</w:t>
      </w:r>
    </w:p>
    <w:p w14:paraId="391D55C1" w14:textId="77777777"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Odbiór Posiłku może nastąpić wyłącznie przy użyciu Karty przypisanej do Klienta w godzinach i w dniu żywienia objętym Deklaracją Posiłku.</w:t>
      </w:r>
    </w:p>
    <w:p w14:paraId="356F9472" w14:textId="77777777"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 xml:space="preserve">Posiłek może odebrać wyłącznie Klient osobiście. </w:t>
      </w:r>
    </w:p>
    <w:p w14:paraId="149EB042" w14:textId="242E7468"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Klient zobowiązuje się do przechowywania Karty w sposób i w miejscu uniemożliwiającym dostęp do niej osobom trzecim i nieupoważnionym.</w:t>
      </w:r>
      <w:r>
        <w:rPr>
          <w:rFonts w:ascii="Lato Light" w:hAnsi="Lato Light" w:cstheme="majorHAnsi"/>
          <w:sz w:val="21"/>
          <w:szCs w:val="21"/>
        </w:rPr>
        <w:br/>
      </w:r>
      <w:r w:rsidRPr="005201D9">
        <w:rPr>
          <w:rFonts w:ascii="Lato Light" w:hAnsi="Lato Light" w:cstheme="majorHAnsi"/>
          <w:sz w:val="21"/>
          <w:szCs w:val="21"/>
        </w:rPr>
        <w:t>W przypadku ujawnienia Karty osobom trzecim, jej utraty lub zniszczenia,</w:t>
      </w:r>
      <w:r w:rsidR="0004774E">
        <w:rPr>
          <w:rFonts w:ascii="Lato Light" w:hAnsi="Lato Light" w:cstheme="majorHAnsi"/>
          <w:sz w:val="21"/>
          <w:szCs w:val="21"/>
        </w:rPr>
        <w:br/>
      </w:r>
      <w:r w:rsidRPr="005201D9">
        <w:rPr>
          <w:rFonts w:ascii="Lato Light" w:hAnsi="Lato Light" w:cstheme="majorHAnsi"/>
          <w:sz w:val="21"/>
          <w:szCs w:val="21"/>
        </w:rPr>
        <w:t>Klient winien niezwłocznie skontaktować się ze Sprzedawcą.</w:t>
      </w:r>
    </w:p>
    <w:p w14:paraId="26DC9B76" w14:textId="77777777"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Sprzedawca nie ponosi odpowiedzialności za wydanie Posiłku osobie nie będącej Klientem, a okazującej się Kartą w przypadku utraty Karty i braku niezwłocznego powiadomienia Sprzedawcy bądź w przypadku umożliwienia przez Klienta korzystania z Karty osobie trzeciej.</w:t>
      </w:r>
    </w:p>
    <w:p w14:paraId="7844BC48" w14:textId="6940721A"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Wykonawca będzie pobierał i przechowywał próbki żywnościowe</w:t>
      </w:r>
      <w:r>
        <w:rPr>
          <w:rFonts w:ascii="Lato Light" w:hAnsi="Lato Light" w:cstheme="majorHAnsi"/>
          <w:sz w:val="21"/>
          <w:szCs w:val="21"/>
        </w:rPr>
        <w:br/>
      </w:r>
      <w:r w:rsidRPr="005201D9">
        <w:rPr>
          <w:rFonts w:ascii="Lato Light" w:hAnsi="Lato Light" w:cstheme="majorHAnsi"/>
          <w:sz w:val="21"/>
          <w:szCs w:val="21"/>
        </w:rPr>
        <w:t>z przygotowanych posiłków zgodnie z obowiązującymi w tym zakresie przepisami prawa i udostępniał je na każde żądanie przedstawicielom właściwych instytucji kontrolnych. - Próbki posiłków wykonawca zobowiązany jest przechowywać na swoim terenie zgodnie z procedurami HACCP.</w:t>
      </w:r>
    </w:p>
    <w:p w14:paraId="7FF7FBC1" w14:textId="77777777"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lastRenderedPageBreak/>
        <w:t>Wykonawca oświadcza, iż dopełnił obowiązku zatwierdzenia i rejestracji przedmiotowej działalności przez Państwową Inspekcję Sanitarną oraz przy produkcji posiłków spełnia wymagania sanitarno-epidemiologiczne.</w:t>
      </w:r>
    </w:p>
    <w:p w14:paraId="67822701" w14:textId="77777777"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Wykonawca oświadcza, iż w przedmiotowej działalności wdrożył i stosuje normy HACCP.</w:t>
      </w:r>
    </w:p>
    <w:p w14:paraId="071F3000" w14:textId="0CF56E75" w:rsidR="005201D9" w:rsidRPr="005201D9" w:rsidRDefault="005201D9" w:rsidP="005201D9">
      <w:pPr>
        <w:numPr>
          <w:ilvl w:val="0"/>
          <w:numId w:val="10"/>
        </w:numPr>
        <w:spacing w:before="100" w:beforeAutospacing="1" w:after="100" w:afterAutospacing="1" w:line="240" w:lineRule="auto"/>
        <w:rPr>
          <w:rFonts w:ascii="Lato Light" w:hAnsi="Lato Light" w:cstheme="majorHAnsi"/>
          <w:sz w:val="21"/>
          <w:szCs w:val="21"/>
        </w:rPr>
      </w:pPr>
      <w:r w:rsidRPr="005201D9">
        <w:rPr>
          <w:rFonts w:ascii="Lato Light" w:hAnsi="Lato Light" w:cstheme="majorHAnsi"/>
          <w:sz w:val="21"/>
          <w:szCs w:val="21"/>
        </w:rPr>
        <w:t>Wykonawca zobowiązany jest do sporządzenia obiadów zgodnie z ustawą</w:t>
      </w:r>
      <w:r>
        <w:rPr>
          <w:rFonts w:ascii="Lato Light" w:hAnsi="Lato Light" w:cstheme="majorHAnsi"/>
          <w:sz w:val="21"/>
          <w:szCs w:val="21"/>
        </w:rPr>
        <w:br/>
      </w:r>
      <w:r w:rsidRPr="005201D9">
        <w:rPr>
          <w:rFonts w:ascii="Lato Light" w:hAnsi="Lato Light" w:cstheme="majorHAnsi"/>
          <w:sz w:val="21"/>
          <w:szCs w:val="21"/>
        </w:rPr>
        <w:t>o bezpieczeństwie żywności (Dz.</w:t>
      </w:r>
      <w:r w:rsidRPr="005201D9">
        <w:rPr>
          <w:rFonts w:ascii="Lato Light" w:hAnsi="Lato Light" w:cstheme="majorHAnsi"/>
          <w:sz w:val="21"/>
          <w:szCs w:val="21"/>
        </w:rPr>
        <w:t>U. z</w:t>
      </w:r>
      <w:r>
        <w:rPr>
          <w:rFonts w:ascii="Lato Light" w:hAnsi="Lato Light" w:cstheme="majorHAnsi"/>
          <w:sz w:val="21"/>
          <w:szCs w:val="21"/>
        </w:rPr>
        <w:t xml:space="preserve"> </w:t>
      </w:r>
      <w:r w:rsidRPr="005201D9">
        <w:rPr>
          <w:rFonts w:ascii="Lato Light" w:hAnsi="Lato Light" w:cstheme="majorHAnsi"/>
          <w:sz w:val="21"/>
          <w:szCs w:val="21"/>
        </w:rPr>
        <w:t>2006 r. Nr 171, poz.1225), normami żywienia poszczególnych grupach wiekowych oraz zaleceniami Instytutu Żywności i Żywienia. Wykonawca ma obowiązek podać gramaturę każdego posiłku, jak i wartość kaloryczną posiłków.</w:t>
      </w:r>
    </w:p>
    <w:p w14:paraId="52813349" w14:textId="4B948E83" w:rsidR="005201D9" w:rsidRPr="005201D9" w:rsidRDefault="005201D9" w:rsidP="005201D9">
      <w:pPr>
        <w:numPr>
          <w:ilvl w:val="0"/>
          <w:numId w:val="10"/>
        </w:numPr>
        <w:spacing w:after="0" w:line="240" w:lineRule="auto"/>
        <w:rPr>
          <w:rFonts w:ascii="Lato Light" w:hAnsi="Lato Light" w:cstheme="majorHAnsi"/>
          <w:sz w:val="21"/>
          <w:szCs w:val="21"/>
        </w:rPr>
      </w:pPr>
      <w:r w:rsidRPr="005201D9">
        <w:rPr>
          <w:rFonts w:ascii="Lato Light" w:hAnsi="Lato Light" w:cstheme="majorHAnsi"/>
          <w:sz w:val="21"/>
          <w:szCs w:val="21"/>
        </w:rPr>
        <w:t>Wykonawca zobowiązany jest również do spełniania wymagań Rozporządzenia Ministra Zdrowia w sprawie grup środków spożywczych przeznaczonych do sprzedaży dzieciom i młodzieży w jednostkach systemu oświaty oraz wymagań, jakie muszą spełniać środki spożywcze stosowane w ramach żywienia zbiorowego dzieci i młodzieży w tych jednostkach z dnia 26 lipca 2016 r.</w:t>
      </w:r>
      <w:r>
        <w:rPr>
          <w:rFonts w:ascii="Lato Light" w:hAnsi="Lato Light" w:cstheme="majorHAnsi"/>
          <w:sz w:val="21"/>
          <w:szCs w:val="21"/>
        </w:rPr>
        <w:br/>
      </w:r>
      <w:r w:rsidRPr="005201D9">
        <w:rPr>
          <w:rFonts w:ascii="Lato Light" w:hAnsi="Lato Light" w:cstheme="majorHAnsi"/>
          <w:sz w:val="21"/>
          <w:szCs w:val="21"/>
        </w:rPr>
        <w:t xml:space="preserve">(Dz. U. Z </w:t>
      </w:r>
      <w:r w:rsidRPr="005201D9">
        <w:rPr>
          <w:rFonts w:ascii="Lato Light" w:hAnsi="Lato Light" w:cstheme="majorHAnsi"/>
          <w:sz w:val="21"/>
          <w:szCs w:val="21"/>
        </w:rPr>
        <w:t>2016 r.</w:t>
      </w:r>
      <w:r w:rsidRPr="005201D9">
        <w:rPr>
          <w:rFonts w:ascii="Lato Light" w:hAnsi="Lato Light" w:cstheme="majorHAnsi"/>
          <w:sz w:val="21"/>
          <w:szCs w:val="21"/>
        </w:rPr>
        <w:t xml:space="preserve"> Poz. 1154).</w:t>
      </w:r>
    </w:p>
    <w:p w14:paraId="419955B4" w14:textId="77777777" w:rsidR="005201D9" w:rsidRPr="005201D9" w:rsidRDefault="005201D9" w:rsidP="005201D9">
      <w:pPr>
        <w:numPr>
          <w:ilvl w:val="0"/>
          <w:numId w:val="10"/>
        </w:numPr>
        <w:spacing w:after="0" w:line="240" w:lineRule="auto"/>
        <w:rPr>
          <w:rFonts w:ascii="Lato Light" w:hAnsi="Lato Light" w:cstheme="majorHAnsi"/>
          <w:sz w:val="21"/>
          <w:szCs w:val="21"/>
        </w:rPr>
      </w:pPr>
      <w:r w:rsidRPr="005201D9">
        <w:rPr>
          <w:rFonts w:ascii="Lato Light" w:hAnsi="Lato Light" w:cstheme="majorHAnsi"/>
          <w:sz w:val="21"/>
          <w:szCs w:val="21"/>
        </w:rPr>
        <w:t>Wykonawca ponadto ponosi odpowiedzialność za:</w:t>
      </w:r>
    </w:p>
    <w:p w14:paraId="3279C098" w14:textId="77777777" w:rsidR="005201D9" w:rsidRPr="005201D9" w:rsidRDefault="005201D9" w:rsidP="005201D9">
      <w:pPr>
        <w:numPr>
          <w:ilvl w:val="1"/>
          <w:numId w:val="19"/>
        </w:numPr>
        <w:spacing w:after="0" w:line="240" w:lineRule="auto"/>
        <w:rPr>
          <w:rFonts w:ascii="Lato Light" w:hAnsi="Lato Light" w:cstheme="majorHAnsi"/>
          <w:sz w:val="21"/>
          <w:szCs w:val="21"/>
        </w:rPr>
      </w:pPr>
      <w:r w:rsidRPr="005201D9">
        <w:rPr>
          <w:rFonts w:ascii="Lato Light" w:hAnsi="Lato Light" w:cstheme="majorHAnsi"/>
          <w:sz w:val="21"/>
          <w:szCs w:val="21"/>
        </w:rPr>
        <w:t>jakość, estetykę oraz temperaturę podanych posiłków;</w:t>
      </w:r>
    </w:p>
    <w:p w14:paraId="0B28456B" w14:textId="55BFF08A" w:rsidR="00473685" w:rsidRPr="005201D9" w:rsidRDefault="005201D9" w:rsidP="005201D9">
      <w:pPr>
        <w:numPr>
          <w:ilvl w:val="1"/>
          <w:numId w:val="19"/>
        </w:numPr>
        <w:spacing w:before="100" w:beforeAutospacing="1" w:after="0" w:line="240" w:lineRule="auto"/>
        <w:rPr>
          <w:rFonts w:ascii="Lato Light" w:hAnsi="Lato Light" w:cstheme="majorHAnsi"/>
          <w:sz w:val="21"/>
          <w:szCs w:val="21"/>
        </w:rPr>
      </w:pPr>
      <w:r w:rsidRPr="005201D9">
        <w:rPr>
          <w:rFonts w:ascii="Lato Light" w:hAnsi="Lato Light" w:cstheme="majorHAnsi"/>
          <w:sz w:val="21"/>
          <w:szCs w:val="21"/>
        </w:rPr>
        <w:t>zgodność świadczonych usług z obowiązującymi normami zbiorowego żywienia</w:t>
      </w:r>
      <w:r>
        <w:rPr>
          <w:rFonts w:ascii="Lato Light" w:hAnsi="Lato Light" w:cstheme="majorHAnsi"/>
          <w:sz w:val="21"/>
          <w:szCs w:val="21"/>
        </w:rPr>
        <w:t xml:space="preserve"> </w:t>
      </w:r>
      <w:r w:rsidRPr="005201D9">
        <w:rPr>
          <w:rFonts w:ascii="Lato Light" w:hAnsi="Lato Light" w:cstheme="majorHAnsi"/>
          <w:sz w:val="21"/>
          <w:szCs w:val="21"/>
        </w:rPr>
        <w:t xml:space="preserve">i wymogami </w:t>
      </w:r>
      <w:proofErr w:type="spellStart"/>
      <w:r w:rsidRPr="005201D9">
        <w:rPr>
          <w:rFonts w:ascii="Lato Light" w:hAnsi="Lato Light" w:cstheme="majorHAnsi"/>
          <w:sz w:val="21"/>
          <w:szCs w:val="21"/>
        </w:rPr>
        <w:t>sanitarno</w:t>
      </w:r>
      <w:proofErr w:type="spellEnd"/>
      <w:r w:rsidRPr="005201D9">
        <w:rPr>
          <w:rFonts w:ascii="Lato Light" w:hAnsi="Lato Light" w:cstheme="majorHAnsi"/>
          <w:sz w:val="21"/>
          <w:szCs w:val="21"/>
        </w:rPr>
        <w:t xml:space="preserve"> – epidemiologicznymi i w tym zakresie odpowiada przed Państwowym Inspektoratem Sanitarnym.</w:t>
      </w:r>
    </w:p>
    <w:p w14:paraId="3226D3D0" w14:textId="44F35306"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7</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ODWOŁANIE POSIŁKU</w:t>
      </w:r>
    </w:p>
    <w:p w14:paraId="1698AD9A" w14:textId="081E2189" w:rsidR="00473685" w:rsidRPr="006B6014" w:rsidRDefault="00473685" w:rsidP="00E4036D">
      <w:pPr>
        <w:numPr>
          <w:ilvl w:val="0"/>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Klientowi zawierającemu umowę sprzedaży za pośrednictwem Portalu Rodzica,</w:t>
      </w:r>
      <w:r w:rsidR="00E536FA" w:rsidRPr="006B6014">
        <w:rPr>
          <w:rFonts w:ascii="Lato Light" w:hAnsi="Lato Light" w:cstheme="majorHAnsi"/>
          <w:sz w:val="21"/>
          <w:szCs w:val="21"/>
        </w:rPr>
        <w:br/>
      </w:r>
      <w:r w:rsidRPr="006B6014">
        <w:rPr>
          <w:rFonts w:ascii="Lato Light" w:hAnsi="Lato Light" w:cstheme="majorHAnsi"/>
          <w:sz w:val="21"/>
          <w:szCs w:val="21"/>
        </w:rPr>
        <w:t>z zastrzeżeniem ust. 2 poniżej, na podstawie art. 38 pkt 12 ustawy z dnia 30 maja 2014 o prawach konsumenta (tj. Dz. U. z 2020 r. poz. 287) nie przysługuje prawo odstąpienia od umowy, z uwagi na to, że umowa sprzedaży dotyczy świadczenia usług gastronomicznych wraz z oznaczeniem dni i okresu ich świadczenia.</w:t>
      </w:r>
    </w:p>
    <w:p w14:paraId="7A48BB04" w14:textId="3DBBA1F2" w:rsidR="00473685" w:rsidRPr="006B6014" w:rsidRDefault="00473685" w:rsidP="00E4036D">
      <w:pPr>
        <w:numPr>
          <w:ilvl w:val="0"/>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może dokonać odwołania posiłku za pośrednictwem Portalu Rodzica, bez podawania przyczyny i bez ponoszenia kosztów, na innych zasadach niż wynikające</w:t>
      </w:r>
      <w:r w:rsidR="004A2F3B">
        <w:rPr>
          <w:rFonts w:ascii="Lato Light" w:hAnsi="Lato Light" w:cstheme="majorHAnsi"/>
          <w:sz w:val="21"/>
          <w:szCs w:val="21"/>
        </w:rPr>
        <w:t xml:space="preserve"> </w:t>
      </w:r>
      <w:r w:rsidRPr="006B6014">
        <w:rPr>
          <w:rFonts w:ascii="Lato Light" w:hAnsi="Lato Light" w:cstheme="majorHAnsi"/>
          <w:sz w:val="21"/>
          <w:szCs w:val="21"/>
        </w:rPr>
        <w:t>z Ustawy o prawach konsumenta, tj. w przypadku rezygnacji z Posiłku dokonanej najpóźniej w danym dniu serwowania Posiłku lub Posiłków (dniu wynikającym</w:t>
      </w:r>
      <w:r w:rsidR="004A2F3B">
        <w:rPr>
          <w:rFonts w:ascii="Lato Light" w:hAnsi="Lato Light" w:cstheme="majorHAnsi"/>
          <w:sz w:val="21"/>
          <w:szCs w:val="21"/>
        </w:rPr>
        <w:t xml:space="preserve"> </w:t>
      </w:r>
      <w:r w:rsidRPr="006B6014">
        <w:rPr>
          <w:rFonts w:ascii="Lato Light" w:hAnsi="Lato Light" w:cstheme="majorHAnsi"/>
          <w:sz w:val="21"/>
          <w:szCs w:val="21"/>
        </w:rPr>
        <w:t>z Deklaracji Posiłku) do godz. 7:30</w:t>
      </w:r>
      <w:r w:rsidR="009426E5">
        <w:rPr>
          <w:rFonts w:ascii="Lato Light" w:hAnsi="Lato Light" w:cstheme="majorHAnsi"/>
          <w:sz w:val="21"/>
          <w:szCs w:val="21"/>
        </w:rPr>
        <w:t>.</w:t>
      </w:r>
    </w:p>
    <w:p w14:paraId="533B92FF" w14:textId="545E1469" w:rsidR="00473685" w:rsidRPr="006B6014" w:rsidRDefault="00473685" w:rsidP="00E4036D">
      <w:pPr>
        <w:numPr>
          <w:ilvl w:val="0"/>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może dokonać odwołania Posiłku lub Posiłków w jednym z poniżej</w:t>
      </w:r>
      <w:r w:rsidR="00E536FA" w:rsidRPr="006B6014">
        <w:rPr>
          <w:rFonts w:ascii="Lato Light" w:hAnsi="Lato Light" w:cstheme="majorHAnsi"/>
          <w:sz w:val="21"/>
          <w:szCs w:val="21"/>
        </w:rPr>
        <w:br/>
      </w:r>
      <w:r w:rsidRPr="006B6014">
        <w:rPr>
          <w:rFonts w:ascii="Lato Light" w:hAnsi="Lato Light" w:cstheme="majorHAnsi"/>
          <w:sz w:val="21"/>
          <w:szCs w:val="21"/>
        </w:rPr>
        <w:t>wskazanych sposobów:</w:t>
      </w:r>
    </w:p>
    <w:p w14:paraId="2F8314EF" w14:textId="77777777" w:rsidR="00473685" w:rsidRPr="006B6014" w:rsidRDefault="00473685" w:rsidP="00E4036D">
      <w:pPr>
        <w:numPr>
          <w:ilvl w:val="1"/>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za pośrednictwem Portalu Rodzica w zakładce „ODWOŁANIA”,</w:t>
      </w:r>
    </w:p>
    <w:p w14:paraId="52C6D590" w14:textId="77777777" w:rsidR="00473685" w:rsidRPr="006B6014" w:rsidRDefault="00473685" w:rsidP="00E4036D">
      <w:pPr>
        <w:numPr>
          <w:ilvl w:val="1"/>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poprzez osobiste zgłoszenie w Stołówce,</w:t>
      </w:r>
    </w:p>
    <w:p w14:paraId="3BC5C0FF" w14:textId="77777777" w:rsidR="00473685" w:rsidRPr="006B6014" w:rsidRDefault="00473685" w:rsidP="00E4036D">
      <w:pPr>
        <w:numPr>
          <w:ilvl w:val="0"/>
          <w:numId w:val="11"/>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potwierdza dokonanie odwołania Posiłku, przesyłając w tym zakresie wiadomość e-mail na adres e-mail Klienta wskazany podczas utworzenia Konta.</w:t>
      </w:r>
    </w:p>
    <w:p w14:paraId="7696C2DD" w14:textId="77E559B4" w:rsidR="000F6BE6" w:rsidRPr="000F6BE6" w:rsidRDefault="000F6BE6" w:rsidP="000F6BE6">
      <w:pPr>
        <w:pStyle w:val="Akapitzlist"/>
        <w:numPr>
          <w:ilvl w:val="0"/>
          <w:numId w:val="11"/>
        </w:numPr>
        <w:spacing w:after="0"/>
        <w:rPr>
          <w:rFonts w:ascii="Lato Light" w:hAnsi="Lato Light" w:cstheme="majorHAnsi"/>
          <w:sz w:val="21"/>
          <w:szCs w:val="21"/>
        </w:rPr>
      </w:pPr>
      <w:r w:rsidRPr="000F6BE6">
        <w:rPr>
          <w:rFonts w:ascii="Lato Light" w:hAnsi="Lato Light" w:cstheme="majorHAnsi"/>
          <w:sz w:val="21"/>
          <w:szCs w:val="21"/>
        </w:rPr>
        <w:t>Odwołanie dokonane w terminie i na zasadach wskazanych w niniejszym paragrafie pomniejsza należność Klienta do zapłaty za dany miesiąc kalendarzowy żywienia (odpowiednio do ceny odwołanego Posiłku/sumy cen odwołanych Posiłków). Środki z nadpłaty powstałe w ten sposób nie są zwracane automatycznie Klientowi, lecz pozostają na Koncie Klienta jako nadpłata</w:t>
      </w:r>
      <w:r w:rsidR="0004774E">
        <w:rPr>
          <w:rFonts w:ascii="Lato Light" w:hAnsi="Lato Light" w:cstheme="majorHAnsi"/>
          <w:sz w:val="21"/>
          <w:szCs w:val="21"/>
        </w:rPr>
        <w:br/>
      </w:r>
      <w:r w:rsidRPr="000F6BE6">
        <w:rPr>
          <w:rFonts w:ascii="Lato Light" w:hAnsi="Lato Light" w:cstheme="majorHAnsi"/>
          <w:sz w:val="21"/>
          <w:szCs w:val="21"/>
        </w:rPr>
        <w:lastRenderedPageBreak/>
        <w:t>z możliwością wykorzystania w kolejnym miesiącu kalendarzowym żywienia. Klient może również zażądać zwrotu powstałej na Koncie nadpłaty. Zwrot może być dokonany do wysokości nadpłaty Dopuszczalnego salda całkowitego</w:t>
      </w:r>
      <w:r w:rsidR="0004774E">
        <w:rPr>
          <w:rFonts w:ascii="Lato Light" w:hAnsi="Lato Light" w:cstheme="majorHAnsi"/>
          <w:sz w:val="21"/>
          <w:szCs w:val="21"/>
        </w:rPr>
        <w:br/>
      </w:r>
      <w:r w:rsidRPr="000F6BE6">
        <w:rPr>
          <w:rFonts w:ascii="Lato Light" w:hAnsi="Lato Light" w:cstheme="majorHAnsi"/>
          <w:sz w:val="21"/>
          <w:szCs w:val="21"/>
        </w:rPr>
        <w:t>i następuje w terminie do 14 dni od otrzymania żądania Klienta w tym zakresie.</w:t>
      </w:r>
    </w:p>
    <w:p w14:paraId="3A8632BB" w14:textId="42586B2A" w:rsidR="00473685" w:rsidRPr="006B6014" w:rsidRDefault="00473685" w:rsidP="000F6BE6">
      <w:pPr>
        <w:numPr>
          <w:ilvl w:val="0"/>
          <w:numId w:val="11"/>
        </w:numPr>
        <w:spacing w:before="100" w:beforeAutospacing="1" w:after="0" w:line="240" w:lineRule="auto"/>
        <w:rPr>
          <w:rFonts w:ascii="Lato Light" w:hAnsi="Lato Light" w:cstheme="majorHAnsi"/>
          <w:sz w:val="21"/>
          <w:szCs w:val="21"/>
        </w:rPr>
      </w:pPr>
      <w:r w:rsidRPr="006B6014">
        <w:rPr>
          <w:rFonts w:ascii="Lato Light" w:hAnsi="Lato Light" w:cstheme="majorHAnsi"/>
          <w:sz w:val="21"/>
          <w:szCs w:val="21"/>
        </w:rPr>
        <w:t>Sprzedawca nie zwraca Klientowi ceny za nieodebrany Posiłek lub Posiłki,</w:t>
      </w:r>
      <w:r w:rsidR="009426E5">
        <w:rPr>
          <w:rFonts w:ascii="Lato Light" w:hAnsi="Lato Light" w:cstheme="majorHAnsi"/>
          <w:sz w:val="21"/>
          <w:szCs w:val="21"/>
        </w:rPr>
        <w:br/>
      </w:r>
      <w:r w:rsidRPr="006B6014">
        <w:rPr>
          <w:rFonts w:ascii="Lato Light" w:hAnsi="Lato Light" w:cstheme="majorHAnsi"/>
          <w:sz w:val="21"/>
          <w:szCs w:val="21"/>
        </w:rPr>
        <w:t>które</w:t>
      </w:r>
      <w:r w:rsidR="00E536FA" w:rsidRPr="006B6014">
        <w:rPr>
          <w:rFonts w:ascii="Lato Light" w:hAnsi="Lato Light" w:cstheme="majorHAnsi"/>
          <w:sz w:val="21"/>
          <w:szCs w:val="21"/>
        </w:rPr>
        <w:t xml:space="preserve"> </w:t>
      </w:r>
      <w:r w:rsidRPr="006B6014">
        <w:rPr>
          <w:rFonts w:ascii="Lato Light" w:hAnsi="Lato Light" w:cstheme="majorHAnsi"/>
          <w:sz w:val="21"/>
          <w:szCs w:val="21"/>
        </w:rPr>
        <w:t>nie zostały odwołane na warunkach wynikających z niniejszego Regulaminu.</w:t>
      </w:r>
    </w:p>
    <w:p w14:paraId="5D64EE1C" w14:textId="69736012"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xml:space="preserve">§ 8 </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REKLAMACJA</w:t>
      </w:r>
    </w:p>
    <w:p w14:paraId="040F9712" w14:textId="6D130795"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Podstawa i zakres odpowiedzialności Sprzedawcy względem Klienta, jeżeli Posiłek ma wadę fizyczną (rękojmia) są określone w przepisach ustawy z dnia 23 kwietnia 1964 r. Kodeks cywilny (tj. Dz. U. z 2020 r. poz. 1740) w art. 556</w:t>
      </w:r>
      <w:r w:rsidR="000F6BE6">
        <w:rPr>
          <w:rFonts w:ascii="Lato Light" w:hAnsi="Lato Light" w:cstheme="majorHAnsi"/>
          <w:sz w:val="21"/>
          <w:szCs w:val="21"/>
        </w:rPr>
        <w:br/>
      </w:r>
      <w:r w:rsidRPr="006B6014">
        <w:rPr>
          <w:rFonts w:ascii="Lato Light" w:hAnsi="Lato Light" w:cstheme="majorHAnsi"/>
          <w:sz w:val="21"/>
          <w:szCs w:val="21"/>
        </w:rPr>
        <w:t>i następnych</w:t>
      </w:r>
      <w:r w:rsidR="000F6BE6">
        <w:rPr>
          <w:rFonts w:ascii="Lato Light" w:hAnsi="Lato Light" w:cstheme="majorHAnsi"/>
          <w:sz w:val="21"/>
          <w:szCs w:val="21"/>
        </w:rPr>
        <w:t xml:space="preserve"> </w:t>
      </w:r>
      <w:r w:rsidRPr="006B6014">
        <w:rPr>
          <w:rFonts w:ascii="Lato Light" w:hAnsi="Lato Light" w:cstheme="majorHAnsi"/>
          <w:sz w:val="21"/>
          <w:szCs w:val="21"/>
        </w:rPr>
        <w:t>Kodeksu Cywilnego.</w:t>
      </w:r>
    </w:p>
    <w:p w14:paraId="65233A6B" w14:textId="77777777"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obowiązany jest dostarczyć Klientowi Posiłek bez wad.</w:t>
      </w:r>
    </w:p>
    <w:p w14:paraId="13851382" w14:textId="77777777"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Reklamacja może zostać złożona przez Klienta:</w:t>
      </w:r>
    </w:p>
    <w:p w14:paraId="734A26A2" w14:textId="41D4ACA8" w:rsidR="00473685" w:rsidRPr="006B6014" w:rsidRDefault="00473685" w:rsidP="00E4036D">
      <w:pPr>
        <w:numPr>
          <w:ilvl w:val="1"/>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w formie pisemnej na adres: Zakład Aktywności Zawodowej</w:t>
      </w:r>
      <w:r w:rsidR="0004774E">
        <w:rPr>
          <w:rFonts w:ascii="Lato Light" w:hAnsi="Lato Light" w:cstheme="majorHAnsi"/>
          <w:sz w:val="21"/>
          <w:szCs w:val="21"/>
        </w:rPr>
        <w:br/>
      </w:r>
      <w:r w:rsidRPr="006B6014">
        <w:rPr>
          <w:rFonts w:ascii="Lato Light" w:hAnsi="Lato Light" w:cstheme="majorHAnsi"/>
          <w:sz w:val="21"/>
          <w:szCs w:val="21"/>
        </w:rPr>
        <w:t>w Goleniowie,</w:t>
      </w:r>
      <w:r w:rsidR="000F6BE6">
        <w:rPr>
          <w:rFonts w:ascii="Lato Light" w:hAnsi="Lato Light" w:cstheme="majorHAnsi"/>
          <w:sz w:val="21"/>
          <w:szCs w:val="21"/>
        </w:rPr>
        <w:t xml:space="preserve"> </w:t>
      </w:r>
      <w:r w:rsidRPr="006B6014">
        <w:rPr>
          <w:rFonts w:ascii="Lato Light" w:hAnsi="Lato Light" w:cstheme="majorHAnsi"/>
          <w:sz w:val="21"/>
          <w:szCs w:val="21"/>
        </w:rPr>
        <w:t>ul. Produkcyjna 3, Łozienica, 72-100 Goleniów</w:t>
      </w:r>
      <w:r w:rsidR="009426E5">
        <w:rPr>
          <w:rFonts w:ascii="Lato Light" w:hAnsi="Lato Light" w:cstheme="majorHAnsi"/>
          <w:sz w:val="21"/>
          <w:szCs w:val="21"/>
        </w:rPr>
        <w:t>,</w:t>
      </w:r>
    </w:p>
    <w:p w14:paraId="7EB90ED5" w14:textId="77777777" w:rsidR="00473685" w:rsidRPr="006B6014" w:rsidRDefault="00473685" w:rsidP="00E4036D">
      <w:pPr>
        <w:numPr>
          <w:ilvl w:val="1"/>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 xml:space="preserve">za pośrednictwem poczty elektronicznej na adres: </w:t>
      </w:r>
      <w:r w:rsidRPr="009426E5">
        <w:rPr>
          <w:rFonts w:ascii="Lato Light" w:hAnsi="Lato Light" w:cstheme="majorHAnsi"/>
          <w:color w:val="76BC43"/>
          <w:sz w:val="21"/>
          <w:szCs w:val="21"/>
        </w:rPr>
        <w:t>marketing@zaz.goleniow.pl</w:t>
      </w:r>
    </w:p>
    <w:p w14:paraId="1C7AF67F" w14:textId="77777777"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 xml:space="preserve">Jeżeli sprzedany Produkt ma wadę, Klient może: </w:t>
      </w:r>
    </w:p>
    <w:p w14:paraId="344F1604" w14:textId="6813F706" w:rsidR="00473685" w:rsidRPr="006B6014" w:rsidRDefault="00473685" w:rsidP="00E4036D">
      <w:pPr>
        <w:numPr>
          <w:ilvl w:val="1"/>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złożyć oświadczenie o obniżeniu ceny albo odstąpieniu od umowy sprzedaży, chyba że Sprzedawca niezwłocznie i bez nadmiernych niedogodności dla Klienta wymieni wadliwy Posiłek na wolny od wad</w:t>
      </w:r>
      <w:r w:rsidR="00954503">
        <w:rPr>
          <w:rFonts w:ascii="Lato Light" w:hAnsi="Lato Light" w:cstheme="majorHAnsi"/>
          <w:color w:val="000000"/>
          <w:sz w:val="21"/>
          <w:szCs w:val="21"/>
        </w:rPr>
        <w:br/>
      </w:r>
      <w:r w:rsidRPr="006B6014">
        <w:rPr>
          <w:rFonts w:ascii="Lato Light" w:hAnsi="Lato Light" w:cstheme="majorHAnsi"/>
          <w:color w:val="000000"/>
          <w:sz w:val="21"/>
          <w:szCs w:val="21"/>
        </w:rPr>
        <w:t>albo wadę taką usunie. Klient nie może odstąpić od umowy, jeżeli wada Posiłku jest nieistotna,</w:t>
      </w:r>
    </w:p>
    <w:p w14:paraId="590C73EA" w14:textId="77777777" w:rsidR="00473685" w:rsidRPr="006B6014" w:rsidRDefault="00473685" w:rsidP="00E4036D">
      <w:pPr>
        <w:numPr>
          <w:ilvl w:val="1"/>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 xml:space="preserve">żądać wymiany rzeczy na wolny od wad albo usunięcia wady. </w:t>
      </w:r>
    </w:p>
    <w:p w14:paraId="4DC7B764" w14:textId="5220EC62"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W opisie reklamacji zaleca się podanie przez Klienta: informacji i okoliczności dotyczących przedmiotu reklamacji, w tym daty wystąpienia wady i jej rodzaju, żądania sposobu doprowadzenia Posiłku do zgodności z umową sprzedaży lub oświadczenia</w:t>
      </w:r>
      <w:r w:rsidR="009426E5">
        <w:rPr>
          <w:rFonts w:ascii="Lato Light" w:hAnsi="Lato Light" w:cstheme="majorHAnsi"/>
          <w:sz w:val="21"/>
          <w:szCs w:val="21"/>
        </w:rPr>
        <w:t xml:space="preserve"> </w:t>
      </w:r>
      <w:r w:rsidRPr="006B6014">
        <w:rPr>
          <w:rFonts w:ascii="Lato Light" w:hAnsi="Lato Light" w:cstheme="majorHAnsi"/>
          <w:sz w:val="21"/>
          <w:szCs w:val="21"/>
        </w:rPr>
        <w:t>o obniżeniu ceny albo odstąpieniu od umowy sprzedaży, z tym zastrzeżeniem,</w:t>
      </w:r>
      <w:r w:rsidR="009426E5">
        <w:rPr>
          <w:rFonts w:ascii="Lato Light" w:hAnsi="Lato Light" w:cstheme="majorHAnsi"/>
          <w:sz w:val="21"/>
          <w:szCs w:val="21"/>
        </w:rPr>
        <w:t xml:space="preserve"> </w:t>
      </w:r>
      <w:r w:rsidRPr="006B6014">
        <w:rPr>
          <w:rFonts w:ascii="Lato Light" w:hAnsi="Lato Light" w:cstheme="majorHAnsi"/>
          <w:sz w:val="21"/>
          <w:szCs w:val="21"/>
        </w:rPr>
        <w:t>że złożenie reklamacji z pominięciem zalecanego opisu</w:t>
      </w:r>
      <w:r w:rsidR="00954503">
        <w:rPr>
          <w:rFonts w:ascii="Lato Light" w:hAnsi="Lato Light" w:cstheme="majorHAnsi"/>
          <w:sz w:val="21"/>
          <w:szCs w:val="21"/>
        </w:rPr>
        <w:br/>
      </w:r>
      <w:r w:rsidRPr="006B6014">
        <w:rPr>
          <w:rFonts w:ascii="Lato Light" w:hAnsi="Lato Light" w:cstheme="majorHAnsi"/>
          <w:sz w:val="21"/>
          <w:szCs w:val="21"/>
        </w:rPr>
        <w:t>reklamacji nie wpływa</w:t>
      </w:r>
      <w:r w:rsidR="009426E5">
        <w:rPr>
          <w:rFonts w:ascii="Lato Light" w:hAnsi="Lato Light" w:cstheme="majorHAnsi"/>
          <w:sz w:val="21"/>
          <w:szCs w:val="21"/>
        </w:rPr>
        <w:t xml:space="preserve"> </w:t>
      </w:r>
      <w:r w:rsidRPr="006B6014">
        <w:rPr>
          <w:rFonts w:ascii="Lato Light" w:hAnsi="Lato Light" w:cstheme="majorHAnsi"/>
          <w:sz w:val="21"/>
          <w:szCs w:val="21"/>
        </w:rPr>
        <w:t>na skuteczność złożenia reklamacji.</w:t>
      </w:r>
    </w:p>
    <w:p w14:paraId="01D359F0" w14:textId="1456CA0C" w:rsidR="00473685" w:rsidRPr="006B6014"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ustosunkuje się do reklamacji Klienta niezwłocznie, nie później</w:t>
      </w:r>
      <w:r w:rsidR="009426E5">
        <w:rPr>
          <w:rFonts w:ascii="Lato Light" w:hAnsi="Lato Light" w:cstheme="majorHAnsi"/>
          <w:sz w:val="21"/>
          <w:szCs w:val="21"/>
        </w:rPr>
        <w:br/>
      </w:r>
      <w:r w:rsidRPr="006B6014">
        <w:rPr>
          <w:rFonts w:ascii="Lato Light" w:hAnsi="Lato Light" w:cstheme="majorHAnsi"/>
          <w:sz w:val="21"/>
          <w:szCs w:val="21"/>
        </w:rPr>
        <w:t>niż</w:t>
      </w:r>
      <w:r w:rsidR="009426E5">
        <w:rPr>
          <w:rFonts w:ascii="Lato Light" w:hAnsi="Lato Light" w:cstheme="majorHAnsi"/>
          <w:sz w:val="21"/>
          <w:szCs w:val="21"/>
        </w:rPr>
        <w:t xml:space="preserve"> </w:t>
      </w:r>
      <w:r w:rsidRPr="006B6014">
        <w:rPr>
          <w:rFonts w:ascii="Lato Light" w:hAnsi="Lato Light" w:cstheme="majorHAnsi"/>
          <w:sz w:val="21"/>
          <w:szCs w:val="21"/>
        </w:rPr>
        <w:t>w terminie 14 dni od dnia jej otrzymania, przy czym do zachowania terminu wystarczy wysłanie odpowiedzi na reklamację przed jego upływem.</w:t>
      </w:r>
    </w:p>
    <w:p w14:paraId="242E012A" w14:textId="239199EB" w:rsidR="00473685" w:rsidRDefault="00473685" w:rsidP="00E4036D">
      <w:pPr>
        <w:numPr>
          <w:ilvl w:val="0"/>
          <w:numId w:val="12"/>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odpowiada z tytułu rękojmi, jeżeli wada fizyczna zostanie stwierdzona przed upływem dwóch lat od dnia wydania Posiłku Klientowi. Roszczenie</w:t>
      </w:r>
      <w:r w:rsidR="000F6BE6">
        <w:rPr>
          <w:rFonts w:ascii="Lato Light" w:hAnsi="Lato Light" w:cstheme="majorHAnsi"/>
          <w:sz w:val="21"/>
          <w:szCs w:val="21"/>
        </w:rPr>
        <w:t xml:space="preserve"> </w:t>
      </w:r>
      <w:r w:rsidRPr="006B6014">
        <w:rPr>
          <w:rFonts w:ascii="Lato Light" w:hAnsi="Lato Light" w:cstheme="majorHAnsi"/>
          <w:sz w:val="21"/>
          <w:szCs w:val="21"/>
        </w:rPr>
        <w:t>o usunięcie wady lub wymianę Produktu na wolny od wad przedawnia się</w:t>
      </w:r>
      <w:r w:rsidR="000F6BE6">
        <w:rPr>
          <w:rFonts w:ascii="Lato Light" w:hAnsi="Lato Light" w:cstheme="majorHAnsi"/>
          <w:sz w:val="21"/>
          <w:szCs w:val="21"/>
        </w:rPr>
        <w:t xml:space="preserve"> </w:t>
      </w:r>
      <w:r w:rsidRPr="006B6014">
        <w:rPr>
          <w:rFonts w:ascii="Lato Light" w:hAnsi="Lato Light" w:cstheme="majorHAnsi"/>
          <w:sz w:val="21"/>
          <w:szCs w:val="21"/>
        </w:rPr>
        <w:t>z upływem roku licząc od dnia stwierdzenia wady, jednak</w:t>
      </w:r>
      <w:r w:rsidR="0004774E">
        <w:rPr>
          <w:rFonts w:ascii="Lato Light" w:hAnsi="Lato Light" w:cstheme="majorHAnsi"/>
          <w:sz w:val="21"/>
          <w:szCs w:val="21"/>
        </w:rPr>
        <w:br/>
      </w:r>
      <w:r w:rsidRPr="006B6014">
        <w:rPr>
          <w:rFonts w:ascii="Lato Light" w:hAnsi="Lato Light" w:cstheme="majorHAnsi"/>
          <w:sz w:val="21"/>
          <w:szCs w:val="21"/>
        </w:rPr>
        <w:t>w przypadku Zamówienia złożonego przez Konsumenta - bieg terminu przedawnienia nie może zakończyć</w:t>
      </w:r>
      <w:r w:rsidR="000F6BE6">
        <w:rPr>
          <w:rFonts w:ascii="Lato Light" w:hAnsi="Lato Light" w:cstheme="majorHAnsi"/>
          <w:sz w:val="21"/>
          <w:szCs w:val="21"/>
        </w:rPr>
        <w:t xml:space="preserve"> </w:t>
      </w:r>
      <w:r w:rsidRPr="006B6014">
        <w:rPr>
          <w:rFonts w:ascii="Lato Light" w:hAnsi="Lato Light" w:cstheme="majorHAnsi"/>
          <w:sz w:val="21"/>
          <w:szCs w:val="21"/>
        </w:rPr>
        <w:t>się przed upływem terminu,</w:t>
      </w:r>
      <w:r w:rsidR="009426E5">
        <w:rPr>
          <w:rFonts w:ascii="Lato Light" w:hAnsi="Lato Light" w:cstheme="majorHAnsi"/>
          <w:sz w:val="21"/>
          <w:szCs w:val="21"/>
        </w:rPr>
        <w:t xml:space="preserve"> </w:t>
      </w:r>
      <w:r w:rsidRPr="006B6014">
        <w:rPr>
          <w:rFonts w:ascii="Lato Light" w:hAnsi="Lato Light" w:cstheme="majorHAnsi"/>
          <w:sz w:val="21"/>
          <w:szCs w:val="21"/>
        </w:rPr>
        <w:t>o którym mowa w zdaniu pierwszym.</w:t>
      </w:r>
    </w:p>
    <w:p w14:paraId="296437A5" w14:textId="77777777" w:rsidR="000F6BE6" w:rsidRPr="006B6014" w:rsidRDefault="000F6BE6" w:rsidP="000F6BE6">
      <w:pPr>
        <w:spacing w:before="100" w:beforeAutospacing="1" w:after="100" w:afterAutospacing="1" w:line="240" w:lineRule="auto"/>
        <w:rPr>
          <w:rFonts w:ascii="Lato Light" w:hAnsi="Lato Light" w:cstheme="majorHAnsi"/>
          <w:sz w:val="21"/>
          <w:szCs w:val="21"/>
        </w:rPr>
      </w:pPr>
    </w:p>
    <w:p w14:paraId="6309282A" w14:textId="36A8C05A"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lastRenderedPageBreak/>
        <w:t>§ 9</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OCHRONA DANYCH OSOBOWYCH</w:t>
      </w:r>
    </w:p>
    <w:p w14:paraId="7156C645" w14:textId="0BB8F784" w:rsidR="00473685" w:rsidRPr="006B6014" w:rsidRDefault="00473685" w:rsidP="00E4036D">
      <w:pPr>
        <w:numPr>
          <w:ilvl w:val="0"/>
          <w:numId w:val="13"/>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Dane osobowe Klienta są przetwarzane przez Sprzedawcę jako Administratora</w:t>
      </w:r>
      <w:r w:rsidR="00E536FA" w:rsidRPr="006B6014">
        <w:rPr>
          <w:rFonts w:ascii="Lato Light" w:hAnsi="Lato Light" w:cstheme="majorHAnsi"/>
          <w:sz w:val="21"/>
          <w:szCs w:val="21"/>
        </w:rPr>
        <w:br/>
      </w:r>
      <w:r w:rsidRPr="006B6014">
        <w:rPr>
          <w:rFonts w:ascii="Lato Light" w:hAnsi="Lato Light" w:cstheme="majorHAnsi"/>
          <w:sz w:val="21"/>
          <w:szCs w:val="21"/>
        </w:rPr>
        <w:t>danych osobowych.</w:t>
      </w:r>
    </w:p>
    <w:p w14:paraId="29013E4D" w14:textId="77777777" w:rsidR="00473685" w:rsidRPr="006B6014" w:rsidRDefault="00473685" w:rsidP="00E4036D">
      <w:pPr>
        <w:numPr>
          <w:ilvl w:val="0"/>
          <w:numId w:val="13"/>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Podanie danych osobowych Klienta jest niezbędne w celu założenia Konta, korzystania z funkcjonalności Portalu Rodzica i zawarcia umowy sprzedaży.</w:t>
      </w:r>
    </w:p>
    <w:p w14:paraId="2FBFE5EB" w14:textId="2C0B2B8C" w:rsidR="00473685" w:rsidRPr="006B6014" w:rsidRDefault="00473685" w:rsidP="00E4036D">
      <w:pPr>
        <w:numPr>
          <w:ilvl w:val="0"/>
          <w:numId w:val="13"/>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Szczegółowe informacje dotyczące ochrony danych osobowych zawarte</w:t>
      </w:r>
      <w:r w:rsidR="009426E5">
        <w:rPr>
          <w:rFonts w:ascii="Lato Light" w:hAnsi="Lato Light" w:cstheme="majorHAnsi"/>
          <w:sz w:val="21"/>
          <w:szCs w:val="21"/>
        </w:rPr>
        <w:br/>
      </w:r>
      <w:r w:rsidRPr="006B6014">
        <w:rPr>
          <w:rFonts w:ascii="Lato Light" w:hAnsi="Lato Light" w:cstheme="majorHAnsi"/>
          <w:sz w:val="21"/>
          <w:szCs w:val="21"/>
        </w:rPr>
        <w:t>są</w:t>
      </w:r>
      <w:r w:rsidR="009426E5">
        <w:rPr>
          <w:rFonts w:ascii="Lato Light" w:hAnsi="Lato Light" w:cstheme="majorHAnsi"/>
          <w:sz w:val="21"/>
          <w:szCs w:val="21"/>
        </w:rPr>
        <w:t xml:space="preserve"> </w:t>
      </w:r>
      <w:r w:rsidRPr="006B6014">
        <w:rPr>
          <w:rFonts w:ascii="Lato Light" w:hAnsi="Lato Light" w:cstheme="majorHAnsi"/>
          <w:sz w:val="21"/>
          <w:szCs w:val="21"/>
        </w:rPr>
        <w:t>w dokumencie „Polityka Prywatności” dostępnej w Portalu Rodzica.</w:t>
      </w:r>
    </w:p>
    <w:p w14:paraId="1F042EE0" w14:textId="0A4243E7"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10</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WYPOWIEDZENIE UMOWY O ŚWIADCZENIE USŁUG DROGĄ ELEKTRONICZNĄ</w:t>
      </w:r>
    </w:p>
    <w:p w14:paraId="7E870231" w14:textId="2E772CE3" w:rsidR="00473685" w:rsidRPr="006B6014" w:rsidRDefault="00473685" w:rsidP="00E4036D">
      <w:pPr>
        <w:numPr>
          <w:ilvl w:val="0"/>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ma prawo wypowiedzieć umowę o świadczenie usług drogą elektroniczną</w:t>
      </w:r>
      <w:r w:rsidR="00E536FA" w:rsidRPr="006B6014">
        <w:rPr>
          <w:rFonts w:ascii="Lato Light" w:hAnsi="Lato Light" w:cstheme="majorHAnsi"/>
          <w:sz w:val="21"/>
          <w:szCs w:val="21"/>
        </w:rPr>
        <w:br/>
      </w:r>
      <w:r w:rsidRPr="006B6014">
        <w:rPr>
          <w:rFonts w:ascii="Lato Light" w:hAnsi="Lato Light" w:cstheme="majorHAnsi"/>
          <w:sz w:val="21"/>
          <w:szCs w:val="21"/>
        </w:rPr>
        <w:t>w każdym czasie i bez podawania przyczyny. Wypowiedzenie umowy</w:t>
      </w:r>
      <w:r w:rsidR="0004774E">
        <w:rPr>
          <w:rFonts w:ascii="Lato Light" w:hAnsi="Lato Light" w:cstheme="majorHAnsi"/>
          <w:sz w:val="21"/>
          <w:szCs w:val="21"/>
        </w:rPr>
        <w:br/>
      </w:r>
      <w:r w:rsidRPr="006B6014">
        <w:rPr>
          <w:rFonts w:ascii="Lato Light" w:hAnsi="Lato Light" w:cstheme="majorHAnsi"/>
          <w:sz w:val="21"/>
          <w:szCs w:val="21"/>
        </w:rPr>
        <w:t xml:space="preserve">o świadczenie usług drogą elektroniczną następuje poprzez zgłoszenie żądania usunięcia Konta na adres e-mail Sprzedawcy, tj. </w:t>
      </w:r>
      <w:hyperlink r:id="rId13" w:history="1">
        <w:r w:rsidRPr="009426E5">
          <w:rPr>
            <w:rFonts w:ascii="Lato Light" w:hAnsi="Lato Light" w:cstheme="majorHAnsi"/>
            <w:color w:val="76BC43"/>
            <w:sz w:val="21"/>
            <w:szCs w:val="21"/>
          </w:rPr>
          <w:t>marketing@.goleniow.pl</w:t>
        </w:r>
      </w:hyperlink>
      <w:r w:rsidRPr="006B6014">
        <w:rPr>
          <w:rFonts w:ascii="Lato Light" w:hAnsi="Lato Light" w:cstheme="majorHAnsi"/>
          <w:sz w:val="21"/>
          <w:szCs w:val="21"/>
        </w:rPr>
        <w:t xml:space="preserve"> Sprzedawca potwierdzi Klientowi usunięcie Konta za pomocą wiadomości e-mail podanej do założenia Konta. Wypowiedzenie umowy o świadczenie usług pozostaje bez wpływu</w:t>
      </w:r>
      <w:r w:rsidR="000F6BE6">
        <w:rPr>
          <w:rFonts w:ascii="Lato Light" w:hAnsi="Lato Light" w:cstheme="majorHAnsi"/>
          <w:sz w:val="21"/>
          <w:szCs w:val="21"/>
        </w:rPr>
        <w:t xml:space="preserve"> </w:t>
      </w:r>
      <w:r w:rsidRPr="006B6014">
        <w:rPr>
          <w:rFonts w:ascii="Lato Light" w:hAnsi="Lato Light" w:cstheme="majorHAnsi"/>
          <w:sz w:val="21"/>
          <w:szCs w:val="21"/>
        </w:rPr>
        <w:t>na realizację przez Sprzedawcę złożonych Deklaracji Posiłków przed datą wypowiedzenia umowy</w:t>
      </w:r>
      <w:r w:rsidR="009426E5">
        <w:rPr>
          <w:rFonts w:ascii="Lato Light" w:hAnsi="Lato Light" w:cstheme="majorHAnsi"/>
          <w:sz w:val="21"/>
          <w:szCs w:val="21"/>
        </w:rPr>
        <w:t xml:space="preserve"> </w:t>
      </w:r>
      <w:r w:rsidRPr="006B6014">
        <w:rPr>
          <w:rFonts w:ascii="Lato Light" w:hAnsi="Lato Light" w:cstheme="majorHAnsi"/>
          <w:sz w:val="21"/>
          <w:szCs w:val="21"/>
        </w:rPr>
        <w:t>o świadczenie usług drogą elektroniczną.</w:t>
      </w:r>
    </w:p>
    <w:p w14:paraId="1C6C0232" w14:textId="17E321FD" w:rsidR="00473685" w:rsidRPr="006B6014" w:rsidRDefault="00473685" w:rsidP="00E4036D">
      <w:pPr>
        <w:numPr>
          <w:ilvl w:val="0"/>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ma prawo wypowiedzieć umowę o świadczenie usług drogą elektroniczną w każdym czasie, z zachowaniem siedmiodniowego okresu wypowiedzenia</w:t>
      </w:r>
      <w:r w:rsidR="009426E5">
        <w:rPr>
          <w:rFonts w:ascii="Lato Light" w:hAnsi="Lato Light" w:cstheme="majorHAnsi"/>
          <w:sz w:val="21"/>
          <w:szCs w:val="21"/>
        </w:rPr>
        <w:t xml:space="preserve"> </w:t>
      </w:r>
      <w:r w:rsidRPr="006B6014">
        <w:rPr>
          <w:rFonts w:ascii="Lato Light" w:hAnsi="Lato Light" w:cstheme="majorHAnsi"/>
          <w:sz w:val="21"/>
          <w:szCs w:val="21"/>
        </w:rPr>
        <w:t>w przypadku wystąpienia przynajmniej jednej z poniżej</w:t>
      </w:r>
      <w:r w:rsidR="009426E5">
        <w:rPr>
          <w:rFonts w:ascii="Lato Light" w:hAnsi="Lato Light" w:cstheme="majorHAnsi"/>
          <w:sz w:val="21"/>
          <w:szCs w:val="21"/>
        </w:rPr>
        <w:br/>
      </w:r>
      <w:r w:rsidRPr="006B6014">
        <w:rPr>
          <w:rFonts w:ascii="Lato Light" w:hAnsi="Lato Light" w:cstheme="majorHAnsi"/>
          <w:sz w:val="21"/>
          <w:szCs w:val="21"/>
        </w:rPr>
        <w:t>wskazanych przyczyn:</w:t>
      </w:r>
    </w:p>
    <w:p w14:paraId="769CFD52" w14:textId="25CB5751"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zmiana powszechnie obowiązujących przepisów prawa regulujących świadczenie usług drogą elektroniczną wpływająca na wzajemne prawa</w:t>
      </w:r>
      <w:r w:rsidR="00E536FA" w:rsidRPr="006B6014">
        <w:rPr>
          <w:rFonts w:ascii="Lato Light" w:hAnsi="Lato Light" w:cstheme="majorHAnsi"/>
          <w:sz w:val="21"/>
          <w:szCs w:val="21"/>
        </w:rPr>
        <w:br/>
      </w:r>
      <w:r w:rsidRPr="006B6014">
        <w:rPr>
          <w:rFonts w:ascii="Lato Light" w:hAnsi="Lato Light" w:cstheme="majorHAnsi"/>
          <w:sz w:val="21"/>
          <w:szCs w:val="21"/>
        </w:rPr>
        <w:t>i obowiązki Stron lub zmiana interpretacji powyższych przepisów prawa</w:t>
      </w:r>
      <w:r w:rsidR="00E536FA" w:rsidRPr="006B6014">
        <w:rPr>
          <w:rFonts w:ascii="Lato Light" w:hAnsi="Lato Light" w:cstheme="majorHAnsi"/>
          <w:sz w:val="21"/>
          <w:szCs w:val="21"/>
        </w:rPr>
        <w:br/>
      </w:r>
      <w:r w:rsidRPr="006B6014">
        <w:rPr>
          <w:rFonts w:ascii="Lato Light" w:hAnsi="Lato Light" w:cstheme="majorHAnsi"/>
          <w:sz w:val="21"/>
          <w:szCs w:val="21"/>
        </w:rPr>
        <w:t>w tym zakresie,</w:t>
      </w:r>
    </w:p>
    <w:p w14:paraId="7FAF25BA" w14:textId="7777777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zmiana sposobu świadczenia usług spowodowane wyłącznie względami technicznymi lub technologicznymi (w szczególności aktualizacji wymagań technicznych wskazanych w niniejszym Regulaminie),</w:t>
      </w:r>
    </w:p>
    <w:p w14:paraId="7D4742FB" w14:textId="7777777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zmiana zakresu lub sposobu świadczenia usług, do których stosują się postanowienia Regulaminu, poprzez wprowadzenie nowych rozwiązań, modyfikację lub wycofanie przez Sprzedawcę dotychczasowych funkcjonalności lub usług objętych niniejszym Regulaminem,</w:t>
      </w:r>
    </w:p>
    <w:p w14:paraId="31E1A579" w14:textId="72CEEAEC"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podanie w udostępnionych w ramach Serwisu formularzach</w:t>
      </w:r>
      <w:r w:rsidR="00E536FA" w:rsidRPr="006B6014">
        <w:rPr>
          <w:rFonts w:ascii="Lato Light" w:hAnsi="Lato Light" w:cstheme="majorHAnsi"/>
          <w:sz w:val="21"/>
          <w:szCs w:val="21"/>
        </w:rPr>
        <w:br/>
      </w:r>
      <w:r w:rsidRPr="006B6014">
        <w:rPr>
          <w:rFonts w:ascii="Lato Light" w:hAnsi="Lato Light" w:cstheme="majorHAnsi"/>
          <w:sz w:val="21"/>
          <w:szCs w:val="21"/>
        </w:rPr>
        <w:t>nieprawdziwych danych,</w:t>
      </w:r>
    </w:p>
    <w:p w14:paraId="3895EA66" w14:textId="0B6A7618"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korzystanie z usług i funkcjonalności udostępnianych przez Sprzedawcę</w:t>
      </w:r>
      <w:r w:rsidR="00E536FA" w:rsidRPr="006B6014">
        <w:rPr>
          <w:rFonts w:ascii="Lato Light" w:hAnsi="Lato Light" w:cstheme="majorHAnsi"/>
          <w:sz w:val="21"/>
          <w:szCs w:val="21"/>
        </w:rPr>
        <w:br/>
      </w:r>
      <w:r w:rsidRPr="006B6014">
        <w:rPr>
          <w:rFonts w:ascii="Lato Light" w:hAnsi="Lato Light" w:cstheme="majorHAnsi"/>
          <w:sz w:val="21"/>
          <w:szCs w:val="21"/>
        </w:rPr>
        <w:t>w ramach Serwisu w sposób zakłócający działanie Serwisu, jak również</w:t>
      </w:r>
      <w:r w:rsidR="00E536FA" w:rsidRPr="006B6014">
        <w:rPr>
          <w:rFonts w:ascii="Lato Light" w:hAnsi="Lato Light" w:cstheme="majorHAnsi"/>
          <w:sz w:val="21"/>
          <w:szCs w:val="21"/>
        </w:rPr>
        <w:br/>
      </w:r>
      <w:r w:rsidRPr="006B6014">
        <w:rPr>
          <w:rFonts w:ascii="Lato Light" w:hAnsi="Lato Light" w:cstheme="majorHAnsi"/>
          <w:sz w:val="21"/>
          <w:szCs w:val="21"/>
        </w:rPr>
        <w:t>w sposób uciążliwy dla pozostałych Klientów oraz dla Sprzedawcy,</w:t>
      </w:r>
    </w:p>
    <w:p w14:paraId="6A4E23EB" w14:textId="7777777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naruszanie przez Klienta postanowień Regulaminu pod warunkiem uprzedniego wyznaczenia terminu 7 dni na zaprzestanie naruszeń pod rygorem wypowiedzenia umowy o świadczenie usług drogą elektroniczną,</w:t>
      </w:r>
    </w:p>
    <w:p w14:paraId="52C4D88B" w14:textId="3AB658CB"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lastRenderedPageBreak/>
        <w:t>korzystanie z usług i funkcjonalności udostępnianych przez Usługodawcę</w:t>
      </w:r>
      <w:r w:rsidR="00E536FA" w:rsidRPr="006B6014">
        <w:rPr>
          <w:rFonts w:ascii="Lato Light" w:hAnsi="Lato Light" w:cstheme="majorHAnsi"/>
          <w:sz w:val="21"/>
          <w:szCs w:val="21"/>
        </w:rPr>
        <w:br/>
      </w:r>
      <w:r w:rsidRPr="006B6014">
        <w:rPr>
          <w:rFonts w:ascii="Lato Light" w:hAnsi="Lato Light" w:cstheme="majorHAnsi"/>
          <w:sz w:val="21"/>
          <w:szCs w:val="21"/>
        </w:rPr>
        <w:t>w sposób niezgodny z przepisami prawa, postanowieniami niniejszego Regulaminu, a także z przyjętymi w danym zakresie zwyczajami</w:t>
      </w:r>
      <w:r w:rsidR="0004774E">
        <w:rPr>
          <w:rFonts w:ascii="Lato Light" w:hAnsi="Lato Light" w:cstheme="majorHAnsi"/>
          <w:sz w:val="21"/>
          <w:szCs w:val="21"/>
        </w:rPr>
        <w:br/>
      </w:r>
      <w:r w:rsidRPr="006B6014">
        <w:rPr>
          <w:rFonts w:ascii="Lato Light" w:hAnsi="Lato Light" w:cstheme="majorHAnsi"/>
          <w:sz w:val="21"/>
          <w:szCs w:val="21"/>
        </w:rPr>
        <w:t>i zasadami współżycia społecznego,</w:t>
      </w:r>
    </w:p>
    <w:p w14:paraId="64B43518" w14:textId="51FC44F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dostarczania i przekazywania w ramach Serwisu treści zabronionych prawem, w szczególności treści naruszających majątkowe prawa autorskie osób trzecich albo ich dobra osobiste</w:t>
      </w:r>
      <w:r w:rsidR="00E536FA" w:rsidRPr="006B6014">
        <w:rPr>
          <w:rFonts w:ascii="Lato Light" w:hAnsi="Lato Light" w:cstheme="majorHAnsi"/>
          <w:sz w:val="21"/>
          <w:szCs w:val="21"/>
        </w:rPr>
        <w:t>,</w:t>
      </w:r>
    </w:p>
    <w:p w14:paraId="7065C96F" w14:textId="7777777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zaprzestania prowadzenia działalności gospodarczej przez Sprzedawcę,</w:t>
      </w:r>
    </w:p>
    <w:p w14:paraId="0BEDA0DD" w14:textId="77777777" w:rsidR="00473685" w:rsidRPr="006B6014" w:rsidRDefault="00473685" w:rsidP="00E4036D">
      <w:pPr>
        <w:numPr>
          <w:ilvl w:val="1"/>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braku akceptacji zmienionego Regulaminu w terminie 14 dni od powiadomienia Klienta o jego zmianie.</w:t>
      </w:r>
    </w:p>
    <w:p w14:paraId="3640E360" w14:textId="77777777" w:rsidR="00473685" w:rsidRPr="006B6014" w:rsidRDefault="00473685" w:rsidP="00E4036D">
      <w:pPr>
        <w:numPr>
          <w:ilvl w:val="0"/>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oświadczenie o wypowiedzeniu umowy o świadczenie usług drogą elektroniczną w zakresie określonym w ust. 2 powyżej przesyła na adres e-mail podany przez Klienta podczas utworzenia Konta.</w:t>
      </w:r>
    </w:p>
    <w:p w14:paraId="725FB057" w14:textId="77777777" w:rsidR="00473685" w:rsidRPr="006B6014" w:rsidRDefault="00473685" w:rsidP="00E4036D">
      <w:pPr>
        <w:numPr>
          <w:ilvl w:val="0"/>
          <w:numId w:val="14"/>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Złożenie przez Sprzedawcę oświadczenia, o którym mowa w ust. 2 powyżej, pozostaje bez wpływu na realizację złożonych Deklaracji Posiłków przed datą wypowiedzenia umowy o świadczenie usług drogą elektroniczną.</w:t>
      </w:r>
    </w:p>
    <w:p w14:paraId="75E07CEB" w14:textId="4F7B4809"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11</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ZMIANA REGULAMINU</w:t>
      </w:r>
    </w:p>
    <w:p w14:paraId="40253663" w14:textId="77777777" w:rsidR="00473685" w:rsidRPr="006B6014" w:rsidRDefault="00473685" w:rsidP="00E4036D">
      <w:pPr>
        <w:numPr>
          <w:ilvl w:val="0"/>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Sprzedawca może dokonać zmiany niniejszego Regulaminu w przypadku wystąpienia przynajmniej jednej z poniżej wskazanych przyczyn:</w:t>
      </w:r>
    </w:p>
    <w:p w14:paraId="6EA446E8" w14:textId="77777777" w:rsidR="00473685" w:rsidRPr="006B6014" w:rsidRDefault="00473685" w:rsidP="00E4036D">
      <w:pPr>
        <w:numPr>
          <w:ilvl w:val="1"/>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 xml:space="preserve">zmiany powszechnie obowiązujących przepisów prawa regulujących sprzedaż produktów lub świadczenia usług drogą elektroniczną wpływających na wzajemne prawa i obowiązki Stron lub zmiany interpretacji powyższych przepisów prawa w tym zakresie, </w:t>
      </w:r>
    </w:p>
    <w:p w14:paraId="2F413568" w14:textId="77777777" w:rsidR="00473685" w:rsidRPr="006B6014" w:rsidRDefault="00473685" w:rsidP="00E4036D">
      <w:pPr>
        <w:numPr>
          <w:ilvl w:val="1"/>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zmiany sposobu świadczenia usług spowodowane wyłącznie względami technicznymi lub technologicznymi (w szczególności aktualizacji wymagań technicznych wskazanych w niniejszym Regulaminie),</w:t>
      </w:r>
    </w:p>
    <w:p w14:paraId="73AAABD2" w14:textId="77777777" w:rsidR="00473685" w:rsidRPr="006B6014" w:rsidRDefault="00473685" w:rsidP="00E4036D">
      <w:pPr>
        <w:numPr>
          <w:ilvl w:val="1"/>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zmiany zakresu lub sposobu świadczenia usług, do których stosują się postanowienia Regulaminu, poprzez wprowadzenie nowych rozwiązań, modyfikację lub wycofanie przez Sprzedawcę dotychczasowych funkcjonalności lub usług objętych niniejszym Regulaminem,</w:t>
      </w:r>
    </w:p>
    <w:p w14:paraId="758E9DB5" w14:textId="77777777" w:rsidR="00473685" w:rsidRPr="006B6014" w:rsidRDefault="00473685" w:rsidP="00E4036D">
      <w:pPr>
        <w:numPr>
          <w:ilvl w:val="1"/>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zmiany cennika usług.</w:t>
      </w:r>
    </w:p>
    <w:p w14:paraId="7B4523DC" w14:textId="49888E6D" w:rsidR="00473685" w:rsidRPr="006B6014" w:rsidRDefault="00473685" w:rsidP="00E4036D">
      <w:pPr>
        <w:numPr>
          <w:ilvl w:val="0"/>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color w:val="000000"/>
          <w:sz w:val="21"/>
          <w:szCs w:val="21"/>
        </w:rPr>
        <w:t>W przypadku dokonania zmian w Regulaminie, Sprzedawca udostępni zmieniony Regulamin poprzez publikację w Serwisie w Portalu Rodzica oraz za pomocą wiadomości przesłanej Klientowi na podany podczas utworzenia Konta adres</w:t>
      </w:r>
      <w:r w:rsidR="009426E5">
        <w:rPr>
          <w:rFonts w:ascii="Lato Light" w:hAnsi="Lato Light" w:cstheme="majorHAnsi"/>
          <w:color w:val="000000"/>
          <w:sz w:val="21"/>
          <w:szCs w:val="21"/>
        </w:rPr>
        <w:br/>
      </w:r>
      <w:r w:rsidRPr="006B6014">
        <w:rPr>
          <w:rFonts w:ascii="Lato Light" w:hAnsi="Lato Light" w:cstheme="majorHAnsi"/>
          <w:color w:val="000000"/>
          <w:sz w:val="21"/>
          <w:szCs w:val="21"/>
        </w:rPr>
        <w:t xml:space="preserve">e-mail, </w:t>
      </w:r>
      <w:r w:rsidRPr="006B6014">
        <w:rPr>
          <w:rFonts w:ascii="Lato Light" w:hAnsi="Lato Light" w:cstheme="majorHAnsi"/>
          <w:sz w:val="21"/>
          <w:szCs w:val="21"/>
        </w:rPr>
        <w:t>co Strony uznają za wprowadzenie informacji o zmianie do środka komunikacji elektronicznej w taki sposób, żeby Klient mógł zapoznać się</w:t>
      </w:r>
      <w:r w:rsidR="009426E5">
        <w:rPr>
          <w:rFonts w:ascii="Lato Light" w:hAnsi="Lato Light" w:cstheme="majorHAnsi"/>
          <w:sz w:val="21"/>
          <w:szCs w:val="21"/>
        </w:rPr>
        <w:br/>
      </w:r>
      <w:r w:rsidRPr="006B6014">
        <w:rPr>
          <w:rFonts w:ascii="Lato Light" w:hAnsi="Lato Light" w:cstheme="majorHAnsi"/>
          <w:sz w:val="21"/>
          <w:szCs w:val="21"/>
        </w:rPr>
        <w:t>z jej treścią.</w:t>
      </w:r>
    </w:p>
    <w:p w14:paraId="267D998C" w14:textId="355AAAC3" w:rsidR="00473685" w:rsidRPr="006B6014" w:rsidRDefault="00473685" w:rsidP="00E4036D">
      <w:pPr>
        <w:numPr>
          <w:ilvl w:val="0"/>
          <w:numId w:val="15"/>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Zmiana Regulaminu wchodzi w życie z upływem 14 dni od dnia wysłania informacji</w:t>
      </w:r>
      <w:r w:rsidR="000F6BE6">
        <w:rPr>
          <w:rFonts w:ascii="Lato Light" w:hAnsi="Lato Light" w:cstheme="majorHAnsi"/>
          <w:sz w:val="21"/>
          <w:szCs w:val="21"/>
        </w:rPr>
        <w:t xml:space="preserve"> </w:t>
      </w:r>
      <w:r w:rsidRPr="006B6014">
        <w:rPr>
          <w:rFonts w:ascii="Lato Light" w:hAnsi="Lato Light" w:cstheme="majorHAnsi"/>
          <w:sz w:val="21"/>
          <w:szCs w:val="21"/>
        </w:rPr>
        <w:t>o zmianie wraz z udostępnieniem zmienionego Regulaminu. Klientowi przysługuje prawo do wypowiedzenia Umowy o Świadczenie Usług w terminie 14 dni od dnia powiadomienia o zmianie Regulaminu. Zmiana Regulaminu nie wpływa na umowy sprzedaży zawarte przez Klienta i Sprzedawcę przed zmianą Regulaminu.</w:t>
      </w:r>
    </w:p>
    <w:p w14:paraId="12796C5D" w14:textId="707DB767"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color w:val="000000"/>
          <w:sz w:val="21"/>
          <w:szCs w:val="21"/>
          <w:lang w:eastAsia="pl-PL"/>
        </w:rPr>
        <w:lastRenderedPageBreak/>
        <w:t>§12</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color w:val="000000"/>
          <w:sz w:val="21"/>
          <w:szCs w:val="21"/>
          <w:lang w:eastAsia="pl-PL"/>
        </w:rPr>
        <w:t>POZASĄDOWE SPOSOBY ROZPATRYWANIA REKLAMACJI I DOCHODZENIA ROSZCZEŃ ORAZ ZASADY DOSTĘPU DO TYCH PROCEDUR</w:t>
      </w:r>
    </w:p>
    <w:p w14:paraId="573ED6B8" w14:textId="77777777" w:rsidR="00473685" w:rsidRPr="006B6014" w:rsidRDefault="00473685" w:rsidP="00E4036D">
      <w:pPr>
        <w:numPr>
          <w:ilvl w:val="0"/>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Skorzystanie z pozasądowych sposobów rozpatrywania reklamacji i dochodzenia roszczeń ma charakter dobrowolny. Oświadczenie Sprzedawcy o zgodzie lub odmowie wzięcia udziału w postępowaniu w sprawie pozasądowego rozwiązywania sporów konsumenckich składane jest przez Sprzedawcę na papierze lub innym trwałym nośniku w przypadku, gdy w następstwie złożonej przez Konsumenta reklamacji spór nie został rozwiązany.</w:t>
      </w:r>
    </w:p>
    <w:p w14:paraId="20C02DC2" w14:textId="4605D79F" w:rsidR="00473685" w:rsidRPr="006B6014" w:rsidRDefault="00473685" w:rsidP="00E4036D">
      <w:pPr>
        <w:numPr>
          <w:ilvl w:val="0"/>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Szczegółowe informacje dotyczące możliwości skorzystania przez Klienta</w:t>
      </w:r>
      <w:r w:rsidR="00E536FA" w:rsidRPr="006B6014">
        <w:rPr>
          <w:rFonts w:ascii="Lato Light" w:hAnsi="Lato Light" w:cstheme="majorHAnsi"/>
          <w:sz w:val="21"/>
          <w:szCs w:val="21"/>
        </w:rPr>
        <w:br/>
      </w:r>
      <w:r w:rsidRPr="006B6014">
        <w:rPr>
          <w:rFonts w:ascii="Lato Light" w:hAnsi="Lato Light" w:cstheme="majorHAnsi"/>
          <w:sz w:val="21"/>
          <w:szCs w:val="21"/>
        </w:rPr>
        <w:t>z pozasądowych sposobów rozpatrywania reklamacji i dochodzenia roszczeń</w:t>
      </w:r>
      <w:r w:rsidR="00954503">
        <w:rPr>
          <w:rFonts w:ascii="Lato Light" w:hAnsi="Lato Light" w:cstheme="majorHAnsi"/>
          <w:sz w:val="21"/>
          <w:szCs w:val="21"/>
        </w:rPr>
        <w:br/>
      </w:r>
      <w:r w:rsidRPr="006B6014">
        <w:rPr>
          <w:rFonts w:ascii="Lato Light" w:hAnsi="Lato Light" w:cstheme="majorHAnsi"/>
          <w:sz w:val="21"/>
          <w:szCs w:val="21"/>
        </w:rPr>
        <w:t>oraz zasady dostępu do tych procedur dostępne są w siedzibach oraz na stronach internetowych powiatowych (miejskich) rzeczników konsumentów, organizacji społecznych, do których zadań statutowych należy ochrona konsumentów, Wojewódzkich Inspektoratów Inspekcji Handlowej oraz pod następującymi adresami internetowymi Urzędu Ochrony Konkurencji</w:t>
      </w:r>
      <w:r w:rsidR="0004774E">
        <w:rPr>
          <w:rFonts w:ascii="Lato Light" w:hAnsi="Lato Light" w:cstheme="majorHAnsi"/>
          <w:sz w:val="21"/>
          <w:szCs w:val="21"/>
        </w:rPr>
        <w:br/>
      </w:r>
      <w:r w:rsidRPr="006B6014">
        <w:rPr>
          <w:rFonts w:ascii="Lato Light" w:hAnsi="Lato Light" w:cstheme="majorHAnsi"/>
          <w:sz w:val="21"/>
          <w:szCs w:val="21"/>
        </w:rPr>
        <w:t>i Konsumentów:</w:t>
      </w:r>
    </w:p>
    <w:p w14:paraId="07A827F3" w14:textId="28C695B4" w:rsidR="00473685" w:rsidRPr="009426E5" w:rsidRDefault="00000000" w:rsidP="00E4036D">
      <w:pPr>
        <w:numPr>
          <w:ilvl w:val="1"/>
          <w:numId w:val="16"/>
        </w:numPr>
        <w:spacing w:before="100" w:beforeAutospacing="1" w:after="100" w:afterAutospacing="1" w:line="240" w:lineRule="auto"/>
        <w:rPr>
          <w:rFonts w:ascii="Lato Light" w:hAnsi="Lato Light" w:cstheme="majorHAnsi"/>
          <w:color w:val="76BC43"/>
          <w:sz w:val="21"/>
          <w:szCs w:val="21"/>
        </w:rPr>
      </w:pPr>
      <w:hyperlink r:id="rId14" w:history="1">
        <w:r w:rsidR="009426E5" w:rsidRPr="009426E5">
          <w:rPr>
            <w:rStyle w:val="Hipercze"/>
            <w:rFonts w:ascii="Lato Light" w:hAnsi="Lato Light" w:cstheme="majorHAnsi"/>
            <w:color w:val="76BC43"/>
            <w:sz w:val="21"/>
            <w:szCs w:val="21"/>
          </w:rPr>
          <w:t>http://www.uokik.gov.pl/spory_konsumenckie.php</w:t>
        </w:r>
      </w:hyperlink>
    </w:p>
    <w:p w14:paraId="4FE74A9F" w14:textId="77777777" w:rsidR="00477DB7" w:rsidRDefault="00000000" w:rsidP="00E4036D">
      <w:pPr>
        <w:numPr>
          <w:ilvl w:val="1"/>
          <w:numId w:val="16"/>
        </w:numPr>
        <w:spacing w:before="100" w:beforeAutospacing="1" w:after="100" w:afterAutospacing="1" w:line="240" w:lineRule="auto"/>
        <w:rPr>
          <w:rFonts w:ascii="Lato Light" w:hAnsi="Lato Light" w:cstheme="majorHAnsi"/>
          <w:color w:val="76BC43"/>
          <w:sz w:val="21"/>
          <w:szCs w:val="21"/>
        </w:rPr>
      </w:pPr>
      <w:hyperlink r:id="rId15" w:history="1">
        <w:r w:rsidR="009426E5" w:rsidRPr="009426E5">
          <w:rPr>
            <w:rStyle w:val="Hipercze"/>
            <w:rFonts w:ascii="Lato Light" w:hAnsi="Lato Light" w:cstheme="majorHAnsi"/>
            <w:color w:val="76BC43"/>
            <w:sz w:val="21"/>
            <w:szCs w:val="21"/>
          </w:rPr>
          <w:t>http://www.uokik.gov.pl/sprawy_indywidualne.php</w:t>
        </w:r>
      </w:hyperlink>
    </w:p>
    <w:p w14:paraId="04BCA156" w14:textId="67195351" w:rsidR="00473685" w:rsidRPr="00477DB7" w:rsidRDefault="00000000" w:rsidP="00E4036D">
      <w:pPr>
        <w:numPr>
          <w:ilvl w:val="1"/>
          <w:numId w:val="16"/>
        </w:numPr>
        <w:spacing w:before="100" w:beforeAutospacing="1" w:after="100" w:afterAutospacing="1" w:line="240" w:lineRule="auto"/>
        <w:rPr>
          <w:rFonts w:ascii="Lato Light" w:hAnsi="Lato Light" w:cstheme="majorHAnsi"/>
          <w:color w:val="76BC43"/>
          <w:sz w:val="21"/>
          <w:szCs w:val="21"/>
        </w:rPr>
      </w:pPr>
      <w:hyperlink r:id="rId16" w:history="1">
        <w:r w:rsidR="00477DB7" w:rsidRPr="00477DB7">
          <w:rPr>
            <w:rStyle w:val="Hipercze"/>
            <w:rFonts w:ascii="Lato Light" w:hAnsi="Lato Light" w:cstheme="majorHAnsi"/>
            <w:color w:val="76BC43"/>
            <w:sz w:val="21"/>
            <w:szCs w:val="21"/>
          </w:rPr>
          <w:t>http://www.uokik.gov.pl/wazne_adresy.php</w:t>
        </w:r>
      </w:hyperlink>
    </w:p>
    <w:p w14:paraId="53860EB2" w14:textId="77777777" w:rsidR="00473685" w:rsidRPr="006B6014" w:rsidRDefault="00473685" w:rsidP="00E4036D">
      <w:pPr>
        <w:numPr>
          <w:ilvl w:val="0"/>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posiada następujące możliwości skorzystania z pozasądowych sposobów rozpatrywania reklamacji i dochodzenia roszczeń, które mają charakter przykładowy:</w:t>
      </w:r>
    </w:p>
    <w:p w14:paraId="58EEB42E" w14:textId="4DA028B2" w:rsidR="00473685" w:rsidRPr="006B6014" w:rsidRDefault="00473685" w:rsidP="00E4036D">
      <w:pPr>
        <w:numPr>
          <w:ilvl w:val="1"/>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uprawniony jest do zwrócenia się do stałego polubownego sądu konsumenckiego działającego przy Inspekcji Handlowej z wnioskiem</w:t>
      </w:r>
      <w:r w:rsidR="00E536FA" w:rsidRPr="006B6014">
        <w:rPr>
          <w:rFonts w:ascii="Lato Light" w:hAnsi="Lato Light" w:cstheme="majorHAnsi"/>
          <w:sz w:val="21"/>
          <w:szCs w:val="21"/>
        </w:rPr>
        <w:br/>
      </w:r>
      <w:r w:rsidRPr="006B6014">
        <w:rPr>
          <w:rFonts w:ascii="Lato Light" w:hAnsi="Lato Light" w:cstheme="majorHAnsi"/>
          <w:sz w:val="21"/>
          <w:szCs w:val="21"/>
        </w:rPr>
        <w:t>o rozstrzygnięcie sporu wynikłego z zawartej umowy sprzedaży,</w:t>
      </w:r>
    </w:p>
    <w:p w14:paraId="588329AB" w14:textId="158255DB" w:rsidR="00473685" w:rsidRPr="006B6014" w:rsidRDefault="00473685" w:rsidP="00E4036D">
      <w:pPr>
        <w:numPr>
          <w:ilvl w:val="1"/>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uprawniony jest do zwrócenia się do wojewódzkiego inspektora Inspekcji Handlowej z wnioskiem o wszczęcie postępowania mediacyjnego</w:t>
      </w:r>
      <w:r w:rsidR="00E536FA" w:rsidRPr="006B6014">
        <w:rPr>
          <w:rFonts w:ascii="Lato Light" w:hAnsi="Lato Light" w:cstheme="majorHAnsi"/>
          <w:sz w:val="21"/>
          <w:szCs w:val="21"/>
        </w:rPr>
        <w:br/>
      </w:r>
      <w:r w:rsidRPr="006B6014">
        <w:rPr>
          <w:rFonts w:ascii="Lato Light" w:hAnsi="Lato Light" w:cstheme="majorHAnsi"/>
          <w:sz w:val="21"/>
          <w:szCs w:val="21"/>
        </w:rPr>
        <w:t>w sprawie pozasądowego rozwiązywania sporu między Klientem,</w:t>
      </w:r>
      <w:r w:rsidR="00E536FA" w:rsidRPr="006B6014">
        <w:rPr>
          <w:rFonts w:ascii="Lato Light" w:hAnsi="Lato Light" w:cstheme="majorHAnsi"/>
          <w:sz w:val="21"/>
          <w:szCs w:val="21"/>
        </w:rPr>
        <w:br/>
      </w:r>
      <w:r w:rsidRPr="006B6014">
        <w:rPr>
          <w:rFonts w:ascii="Lato Light" w:hAnsi="Lato Light" w:cstheme="majorHAnsi"/>
          <w:sz w:val="21"/>
          <w:szCs w:val="21"/>
        </w:rPr>
        <w:t>a Sprzedawcą.</w:t>
      </w:r>
    </w:p>
    <w:p w14:paraId="3AE2609C" w14:textId="77777777" w:rsidR="00473685" w:rsidRPr="006B6014" w:rsidRDefault="00473685" w:rsidP="00E4036D">
      <w:pPr>
        <w:numPr>
          <w:ilvl w:val="1"/>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Klient może uzyskać bezpłatną pomoc w sprawie rozstrzygnięcia sporu między Klientem a Sprzedawcą, korzystając także z bezpłatnej pomocy powiatowego (miejskiego) rzecznika konsumentów lub organizacji społecznej, do której zadań statutowych należy ochrona konsumentów (m.in. Federacja Konsumentów, Stowarzyszenie Konsumentów Polskich).</w:t>
      </w:r>
    </w:p>
    <w:p w14:paraId="19A11232" w14:textId="268B6142" w:rsidR="00473685" w:rsidRPr="00954503" w:rsidRDefault="00473685" w:rsidP="00E4036D">
      <w:pPr>
        <w:numPr>
          <w:ilvl w:val="1"/>
          <w:numId w:val="16"/>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 xml:space="preserve">Klient może złożyć skargę za pośrednictwem platformy internetowej ODR: </w:t>
      </w:r>
      <w:hyperlink r:id="rId17" w:history="1">
        <w:r w:rsidR="00954503" w:rsidRPr="00954503">
          <w:rPr>
            <w:rStyle w:val="Hipercze"/>
            <w:rFonts w:ascii="Lato Light" w:hAnsi="Lato Light" w:cstheme="majorHAnsi"/>
            <w:color w:val="76BC43"/>
            <w:sz w:val="21"/>
            <w:szCs w:val="21"/>
          </w:rPr>
          <w:t>http://ec.europa.eu/consumers/odr/</w:t>
        </w:r>
      </w:hyperlink>
      <w:r w:rsidRPr="00954503">
        <w:rPr>
          <w:rFonts w:ascii="Lato Light" w:hAnsi="Lato Light" w:cstheme="majorHAnsi"/>
          <w:sz w:val="21"/>
          <w:szCs w:val="21"/>
        </w:rPr>
        <w:t>. Platforma ODR stanowi także źródło informacji na temat form pozasądowego rozstrzygania sporów mogących powstać pomiędzy przedsiębiorcami i Konsumentami.</w:t>
      </w:r>
    </w:p>
    <w:p w14:paraId="6C1A2ADD" w14:textId="4176BA60" w:rsidR="00473685" w:rsidRPr="006B6014" w:rsidRDefault="00473685" w:rsidP="00E4036D">
      <w:pPr>
        <w:spacing w:before="100" w:beforeAutospacing="1" w:after="100" w:afterAutospacing="1" w:line="240" w:lineRule="auto"/>
        <w:jc w:val="center"/>
        <w:rPr>
          <w:rFonts w:ascii="Lato SemiBold" w:eastAsia="Times New Roman" w:hAnsi="Lato SemiBold" w:cstheme="majorHAnsi"/>
          <w:sz w:val="21"/>
          <w:szCs w:val="21"/>
          <w:lang w:eastAsia="pl-PL"/>
        </w:rPr>
      </w:pPr>
      <w:r w:rsidRPr="006B6014">
        <w:rPr>
          <w:rFonts w:ascii="Lato SemiBold" w:eastAsia="Times New Roman" w:hAnsi="Lato SemiBold" w:cstheme="majorHAnsi"/>
          <w:sz w:val="21"/>
          <w:szCs w:val="21"/>
          <w:lang w:eastAsia="pl-PL"/>
        </w:rPr>
        <w:t>§ 13</w:t>
      </w:r>
      <w:r w:rsidR="006B6014" w:rsidRPr="006B6014">
        <w:rPr>
          <w:rFonts w:ascii="Lato SemiBold" w:eastAsia="Times New Roman" w:hAnsi="Lato SemiBold" w:cstheme="majorHAnsi"/>
          <w:sz w:val="21"/>
          <w:szCs w:val="21"/>
          <w:lang w:eastAsia="pl-PL"/>
        </w:rPr>
        <w:br/>
      </w:r>
      <w:r w:rsidRPr="006B6014">
        <w:rPr>
          <w:rFonts w:ascii="Lato SemiBold" w:eastAsia="Times New Roman" w:hAnsi="Lato SemiBold" w:cstheme="majorHAnsi"/>
          <w:sz w:val="21"/>
          <w:szCs w:val="21"/>
          <w:lang w:eastAsia="pl-PL"/>
        </w:rPr>
        <w:t>POSTANOWIENIA KOŃCOWE</w:t>
      </w:r>
    </w:p>
    <w:p w14:paraId="42EB51A7" w14:textId="77777777" w:rsidR="00473685" w:rsidRPr="006B6014" w:rsidRDefault="00473685" w:rsidP="00E4036D">
      <w:pPr>
        <w:numPr>
          <w:ilvl w:val="0"/>
          <w:numId w:val="1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lastRenderedPageBreak/>
        <w:t>W sprawach nieuregulowanych w niniejszym Regulaminie mają zastosowanie przepisy Kodeksu cywilnego oraz inne przepisy prawa powszechnie obowiązującego na terytorium Rzeczypospolitej Polskiej.</w:t>
      </w:r>
    </w:p>
    <w:p w14:paraId="58A846C3" w14:textId="56647C54" w:rsidR="00473685" w:rsidRPr="006B6014" w:rsidRDefault="00473685" w:rsidP="00E4036D">
      <w:pPr>
        <w:numPr>
          <w:ilvl w:val="0"/>
          <w:numId w:val="1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Niniejszy Regulamin jest udostępniany przez Sprzedawcę Klientowi przed Rejestracją,</w:t>
      </w:r>
      <w:r w:rsidR="00954503">
        <w:rPr>
          <w:rFonts w:ascii="Lato Light" w:hAnsi="Lato Light" w:cstheme="majorHAnsi"/>
          <w:sz w:val="21"/>
          <w:szCs w:val="21"/>
        </w:rPr>
        <w:t xml:space="preserve"> </w:t>
      </w:r>
      <w:r w:rsidRPr="006B6014">
        <w:rPr>
          <w:rFonts w:ascii="Lato Light" w:hAnsi="Lato Light" w:cstheme="majorHAnsi"/>
          <w:sz w:val="21"/>
          <w:szCs w:val="21"/>
        </w:rPr>
        <w:t>a po Rejestracji Klienci mogą w każdym czasie nieodpłatnie uzyskać dostęp do Regulaminu znajdującego się w Koncie w Portalu Rodzica.</w:t>
      </w:r>
    </w:p>
    <w:p w14:paraId="201F17C1" w14:textId="32B7EAD5" w:rsidR="00CA2F5B" w:rsidRPr="006B6014" w:rsidRDefault="00473685" w:rsidP="00E4036D">
      <w:pPr>
        <w:numPr>
          <w:ilvl w:val="0"/>
          <w:numId w:val="17"/>
        </w:numPr>
        <w:spacing w:before="100" w:beforeAutospacing="1" w:after="100" w:afterAutospacing="1" w:line="240" w:lineRule="auto"/>
        <w:rPr>
          <w:rFonts w:ascii="Lato Light" w:hAnsi="Lato Light" w:cstheme="majorHAnsi"/>
          <w:sz w:val="21"/>
          <w:szCs w:val="21"/>
        </w:rPr>
      </w:pPr>
      <w:r w:rsidRPr="006B6014">
        <w:rPr>
          <w:rFonts w:ascii="Lato Light" w:hAnsi="Lato Light" w:cstheme="majorHAnsi"/>
          <w:sz w:val="21"/>
          <w:szCs w:val="21"/>
        </w:rPr>
        <w:t xml:space="preserve">Niniejszy Regulamin obowiązuje od dnia </w:t>
      </w:r>
      <w:r w:rsidRPr="00D77CA0">
        <w:rPr>
          <w:rFonts w:ascii="Lato SemiBold" w:hAnsi="Lato SemiBold" w:cstheme="majorHAnsi"/>
          <w:sz w:val="21"/>
          <w:szCs w:val="21"/>
        </w:rPr>
        <w:t>01-08-2023 r.</w:t>
      </w:r>
    </w:p>
    <w:sectPr w:rsidR="00CA2F5B" w:rsidRPr="006B6014" w:rsidSect="000A38FB">
      <w:headerReference w:type="even" r:id="rId18"/>
      <w:headerReference w:type="default" r:id="rId19"/>
      <w:footerReference w:type="even" r:id="rId20"/>
      <w:footerReference w:type="default" r:id="rId21"/>
      <w:headerReference w:type="first" r:id="rId22"/>
      <w:footerReference w:type="first" r:id="rId23"/>
      <w:pgSz w:w="11906" w:h="16838"/>
      <w:pgMar w:top="3402" w:right="240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0B7E0" w14:textId="77777777" w:rsidR="00852B7D" w:rsidRDefault="00852B7D" w:rsidP="000A38FB">
      <w:pPr>
        <w:spacing w:after="0" w:line="240" w:lineRule="auto"/>
      </w:pPr>
      <w:r>
        <w:separator/>
      </w:r>
    </w:p>
  </w:endnote>
  <w:endnote w:type="continuationSeparator" w:id="0">
    <w:p w14:paraId="52B15C6A" w14:textId="77777777" w:rsidR="00852B7D" w:rsidRDefault="00852B7D" w:rsidP="000A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avigny Regular Norm">
    <w:altName w:val="Calibri"/>
    <w:panose1 w:val="020B0604020202020204"/>
    <w:charset w:val="EE"/>
    <w:family w:val="auto"/>
    <w:pitch w:val="variable"/>
    <w:sig w:usb0="A00000AF" w:usb1="5000005B" w:usb2="00000000" w:usb3="00000000" w:csb0="00000193"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EE"/>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Lato SemiBold">
    <w:altName w:val="Segoe UI"/>
    <w:panose1 w:val="020F0502020204030203"/>
    <w:charset w:val="00"/>
    <w:family w:val="swiss"/>
    <w:pitch w:val="variable"/>
    <w:sig w:usb0="E10002FF" w:usb1="5000ECFF" w:usb2="00000021" w:usb3="00000000" w:csb0="0000019F" w:csb1="00000000"/>
  </w:font>
  <w:font w:name="Lato Light">
    <w:panose1 w:val="020F0502020204030203"/>
    <w:charset w:val="EE"/>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6E4D3" w14:textId="77777777" w:rsidR="000A38FB" w:rsidRDefault="000A38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28349" w14:textId="77777777" w:rsidR="000A38FB" w:rsidRDefault="000A38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748C1" w14:textId="77777777" w:rsidR="000A38FB" w:rsidRDefault="000A38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CBC45F" w14:textId="77777777" w:rsidR="00852B7D" w:rsidRDefault="00852B7D" w:rsidP="000A38FB">
      <w:pPr>
        <w:spacing w:after="0" w:line="240" w:lineRule="auto"/>
      </w:pPr>
      <w:r>
        <w:separator/>
      </w:r>
    </w:p>
  </w:footnote>
  <w:footnote w:type="continuationSeparator" w:id="0">
    <w:p w14:paraId="040BFD4A" w14:textId="77777777" w:rsidR="00852B7D" w:rsidRDefault="00852B7D" w:rsidP="000A3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BA935" w14:textId="77777777" w:rsidR="000A38FB" w:rsidRDefault="000A38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EA066" w14:textId="476A7F67" w:rsidR="000A38FB" w:rsidRDefault="000A38FB">
    <w:pPr>
      <w:pStyle w:val="Nagwek"/>
    </w:pPr>
    <w:r>
      <w:rPr>
        <w:noProof/>
        <w:lang w:eastAsia="pl-PL"/>
      </w:rPr>
      <w:drawing>
        <wp:anchor distT="0" distB="0" distL="114300" distR="114300" simplePos="0" relativeHeight="251657216" behindDoc="1" locked="0" layoutInCell="1" allowOverlap="1" wp14:anchorId="5BA65F38" wp14:editId="17634E3A">
          <wp:simplePos x="0" y="0"/>
          <wp:positionH relativeFrom="column">
            <wp:posOffset>0</wp:posOffset>
          </wp:positionH>
          <wp:positionV relativeFrom="paragraph">
            <wp:posOffset>-38735</wp:posOffset>
          </wp:positionV>
          <wp:extent cx="2905125" cy="695325"/>
          <wp:effectExtent l="0" t="0" r="0" b="0"/>
          <wp:wrapNone/>
          <wp:docPr id="157258486" name="Obraz 157258486" descr="zaz_logo_papier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z_logo_papier_2.png"/>
                  <pic:cNvPicPr/>
                </pic:nvPicPr>
                <pic:blipFill>
                  <a:blip r:embed="rId1"/>
                  <a:stretch>
                    <a:fillRect/>
                  </a:stretch>
                </pic:blipFill>
                <pic:spPr>
                  <a:xfrm>
                    <a:off x="0" y="0"/>
                    <a:ext cx="2905125" cy="695325"/>
                  </a:xfrm>
                  <a:prstGeom prst="rect">
                    <a:avLst/>
                  </a:prstGeom>
                </pic:spPr>
              </pic:pic>
            </a:graphicData>
          </a:graphic>
        </wp:anchor>
      </w:drawing>
    </w:r>
    <w:r w:rsidR="0054070A">
      <w:rPr>
        <w:noProof/>
      </w:rPr>
      <mc:AlternateContent>
        <mc:Choice Requires="wps">
          <w:drawing>
            <wp:anchor distT="0" distB="0" distL="114300" distR="114300" simplePos="0" relativeHeight="251658240" behindDoc="1" locked="0" layoutInCell="1" allowOverlap="1" wp14:anchorId="54461519">
              <wp:simplePos x="0" y="0"/>
              <wp:positionH relativeFrom="column">
                <wp:posOffset>3300730</wp:posOffset>
              </wp:positionH>
              <wp:positionV relativeFrom="paragraph">
                <wp:posOffset>83820</wp:posOffset>
              </wp:positionV>
              <wp:extent cx="2766060" cy="1426845"/>
              <wp:effectExtent l="0" t="0" r="0" b="0"/>
              <wp:wrapNone/>
              <wp:docPr id="11683026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6606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BB5FC2"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Zakład Aktywności Zawodowej w Goleniowie</w:t>
                          </w:r>
                          <w:r w:rsidRPr="00EB3988">
                            <w:rPr>
                              <w:rFonts w:asciiTheme="majorHAnsi" w:hAnsiTheme="majorHAnsi" w:cstheme="majorHAnsi"/>
                              <w:b/>
                              <w:sz w:val="20"/>
                              <w:szCs w:val="20"/>
                            </w:rPr>
                            <w:br/>
                          </w:r>
                          <w:r w:rsidRPr="00EB3988">
                            <w:rPr>
                              <w:rFonts w:asciiTheme="majorHAnsi" w:hAnsiTheme="majorHAnsi" w:cstheme="majorHAnsi"/>
                              <w:sz w:val="20"/>
                              <w:szCs w:val="20"/>
                            </w:rPr>
                            <w:t>ul. Produkcyjna 3, Łozienica</w:t>
                          </w:r>
                          <w:r w:rsidRPr="00EB3988">
                            <w:rPr>
                              <w:rFonts w:asciiTheme="majorHAnsi" w:hAnsiTheme="majorHAnsi" w:cstheme="majorHAnsi"/>
                              <w:sz w:val="20"/>
                              <w:szCs w:val="20"/>
                            </w:rPr>
                            <w:br/>
                            <w:t>72-100 Goleniów</w:t>
                          </w:r>
                        </w:p>
                        <w:p w14:paraId="055570F8"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NIP:</w:t>
                          </w:r>
                          <w:r w:rsidRPr="00EB3988">
                            <w:rPr>
                              <w:rFonts w:asciiTheme="majorHAnsi" w:hAnsiTheme="majorHAnsi" w:cstheme="majorHAnsi"/>
                              <w:sz w:val="20"/>
                              <w:szCs w:val="20"/>
                            </w:rPr>
                            <w:t xml:space="preserve"> 856-189-45-71</w:t>
                          </w:r>
                          <w:r w:rsidRPr="00EB3988">
                            <w:rPr>
                              <w:rFonts w:asciiTheme="majorHAnsi" w:hAnsiTheme="majorHAnsi" w:cstheme="majorHAnsi"/>
                              <w:sz w:val="20"/>
                              <w:szCs w:val="20"/>
                            </w:rPr>
                            <w:br/>
                          </w:r>
                          <w:r w:rsidRPr="00EB3988">
                            <w:rPr>
                              <w:rFonts w:asciiTheme="majorHAnsi" w:hAnsiTheme="majorHAnsi" w:cstheme="majorHAnsi"/>
                              <w:b/>
                              <w:sz w:val="20"/>
                              <w:szCs w:val="20"/>
                            </w:rPr>
                            <w:t>REGON:</w:t>
                          </w:r>
                          <w:r w:rsidRPr="00EB3988">
                            <w:rPr>
                              <w:rFonts w:asciiTheme="majorHAnsi" w:hAnsiTheme="majorHAnsi" w:cstheme="majorHAnsi"/>
                              <w:sz w:val="20"/>
                              <w:szCs w:val="20"/>
                            </w:rPr>
                            <w:t xml:space="preserve"> 381758010</w:t>
                          </w:r>
                        </w:p>
                        <w:p w14:paraId="39DB9C42" w14:textId="77777777" w:rsidR="000A38FB" w:rsidRPr="00EB3988" w:rsidRDefault="000A38FB" w:rsidP="000A38FB">
                          <w:pPr>
                            <w:spacing w:line="240" w:lineRule="auto"/>
                            <w:jc w:val="right"/>
                            <w:rPr>
                              <w:rFonts w:asciiTheme="majorHAnsi" w:hAnsiTheme="majorHAnsi" w:cstheme="majorHAnsi"/>
                              <w:color w:val="7AB629"/>
                              <w:sz w:val="20"/>
                              <w:szCs w:val="20"/>
                            </w:rPr>
                          </w:pPr>
                          <w:r w:rsidRPr="00EB3988">
                            <w:rPr>
                              <w:rFonts w:asciiTheme="majorHAnsi" w:hAnsiTheme="majorHAnsi" w:cstheme="majorHAnsi"/>
                              <w:color w:val="7AB629"/>
                              <w:sz w:val="20"/>
                              <w:szCs w:val="20"/>
                            </w:rPr>
                            <w:t>zaz@goleniow.pl</w:t>
                          </w:r>
                        </w:p>
                        <w:p w14:paraId="3906525D" w14:textId="77777777" w:rsidR="000A38FB" w:rsidRPr="00EB3988" w:rsidRDefault="000A38FB" w:rsidP="000A38FB">
                          <w:pPr>
                            <w:spacing w:line="240" w:lineRule="auto"/>
                            <w:jc w:val="right"/>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61519" id="_x0000_t202" coordsize="21600,21600" o:spt="202" path="m,l,21600r21600,l21600,xe">
              <v:stroke joinstyle="miter"/>
              <v:path gradientshapeok="t" o:connecttype="rect"/>
            </v:shapetype>
            <v:shape id="Text Box 1" o:spid="_x0000_s1026" type="#_x0000_t202" style="position:absolute;margin-left:259.9pt;margin-top:6.6pt;width:217.8pt;height:1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" stroked="f">
              <v:path arrowok="t"/>
              <v:textbox>
                <w:txbxContent>
                  <w:p w14:paraId="4EBB5FC2"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Zakład Aktywności Zawodowej w Goleniowie</w:t>
                    </w:r>
                    <w:r w:rsidRPr="00EB3988">
                      <w:rPr>
                        <w:rFonts w:asciiTheme="majorHAnsi" w:hAnsiTheme="majorHAnsi" w:cstheme="majorHAnsi"/>
                        <w:b/>
                        <w:sz w:val="20"/>
                        <w:szCs w:val="20"/>
                      </w:rPr>
                      <w:br/>
                    </w:r>
                    <w:r w:rsidRPr="00EB3988">
                      <w:rPr>
                        <w:rFonts w:asciiTheme="majorHAnsi" w:hAnsiTheme="majorHAnsi" w:cstheme="majorHAnsi"/>
                        <w:sz w:val="20"/>
                        <w:szCs w:val="20"/>
                      </w:rPr>
                      <w:t>ul. Produkcyjna 3, Łozienica</w:t>
                    </w:r>
                    <w:r w:rsidRPr="00EB3988">
                      <w:rPr>
                        <w:rFonts w:asciiTheme="majorHAnsi" w:hAnsiTheme="majorHAnsi" w:cstheme="majorHAnsi"/>
                        <w:sz w:val="20"/>
                        <w:szCs w:val="20"/>
                      </w:rPr>
                      <w:br/>
                      <w:t>72-100 Goleniów</w:t>
                    </w:r>
                  </w:p>
                  <w:p w14:paraId="055570F8"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NIP:</w:t>
                    </w:r>
                    <w:r w:rsidRPr="00EB3988">
                      <w:rPr>
                        <w:rFonts w:asciiTheme="majorHAnsi" w:hAnsiTheme="majorHAnsi" w:cstheme="majorHAnsi"/>
                        <w:sz w:val="20"/>
                        <w:szCs w:val="20"/>
                      </w:rPr>
                      <w:t xml:space="preserve"> 856-189-45-71</w:t>
                    </w:r>
                    <w:r w:rsidRPr="00EB3988">
                      <w:rPr>
                        <w:rFonts w:asciiTheme="majorHAnsi" w:hAnsiTheme="majorHAnsi" w:cstheme="majorHAnsi"/>
                        <w:sz w:val="20"/>
                        <w:szCs w:val="20"/>
                      </w:rPr>
                      <w:br/>
                    </w:r>
                    <w:r w:rsidRPr="00EB3988">
                      <w:rPr>
                        <w:rFonts w:asciiTheme="majorHAnsi" w:hAnsiTheme="majorHAnsi" w:cstheme="majorHAnsi"/>
                        <w:b/>
                        <w:sz w:val="20"/>
                        <w:szCs w:val="20"/>
                      </w:rPr>
                      <w:t>REGON:</w:t>
                    </w:r>
                    <w:r w:rsidRPr="00EB3988">
                      <w:rPr>
                        <w:rFonts w:asciiTheme="majorHAnsi" w:hAnsiTheme="majorHAnsi" w:cstheme="majorHAnsi"/>
                        <w:sz w:val="20"/>
                        <w:szCs w:val="20"/>
                      </w:rPr>
                      <w:t xml:space="preserve"> 381758010</w:t>
                    </w:r>
                  </w:p>
                  <w:p w14:paraId="39DB9C42" w14:textId="77777777" w:rsidR="000A38FB" w:rsidRPr="00EB3988" w:rsidRDefault="000A38FB" w:rsidP="000A38FB">
                    <w:pPr>
                      <w:spacing w:line="240" w:lineRule="auto"/>
                      <w:jc w:val="right"/>
                      <w:rPr>
                        <w:rFonts w:asciiTheme="majorHAnsi" w:hAnsiTheme="majorHAnsi" w:cstheme="majorHAnsi"/>
                        <w:color w:val="7AB629"/>
                        <w:sz w:val="20"/>
                        <w:szCs w:val="20"/>
                      </w:rPr>
                    </w:pPr>
                    <w:r w:rsidRPr="00EB3988">
                      <w:rPr>
                        <w:rFonts w:asciiTheme="majorHAnsi" w:hAnsiTheme="majorHAnsi" w:cstheme="majorHAnsi"/>
                        <w:color w:val="7AB629"/>
                        <w:sz w:val="20"/>
                        <w:szCs w:val="20"/>
                      </w:rPr>
                      <w:t>zaz@goleniow.pl</w:t>
                    </w:r>
                  </w:p>
                  <w:p w14:paraId="3906525D" w14:textId="77777777" w:rsidR="000A38FB" w:rsidRPr="00EB3988" w:rsidRDefault="000A38FB" w:rsidP="000A38FB">
                    <w:pPr>
                      <w:spacing w:line="240" w:lineRule="auto"/>
                      <w:jc w:val="right"/>
                      <w:rPr>
                        <w:rFonts w:ascii="Arial" w:hAnsi="Arial" w:cs="Arial"/>
                        <w:sz w:val="20"/>
                        <w:szCs w:val="20"/>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99D32" w14:textId="77777777" w:rsidR="000A38FB" w:rsidRDefault="000A38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0A52"/>
    <w:multiLevelType w:val="multilevel"/>
    <w:tmpl w:val="599045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7044BD"/>
    <w:multiLevelType w:val="multilevel"/>
    <w:tmpl w:val="8A3CA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D3C72"/>
    <w:multiLevelType w:val="hybridMultilevel"/>
    <w:tmpl w:val="2DD0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978C0"/>
    <w:multiLevelType w:val="multilevel"/>
    <w:tmpl w:val="73E0EC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2836F0"/>
    <w:multiLevelType w:val="multilevel"/>
    <w:tmpl w:val="8F1233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C0BBD"/>
    <w:multiLevelType w:val="multilevel"/>
    <w:tmpl w:val="EDBE1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593054"/>
    <w:multiLevelType w:val="multilevel"/>
    <w:tmpl w:val="6DA60C5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3A6E73"/>
    <w:multiLevelType w:val="multilevel"/>
    <w:tmpl w:val="136ED4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A782693"/>
    <w:multiLevelType w:val="multilevel"/>
    <w:tmpl w:val="1C4CE4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82182D"/>
    <w:multiLevelType w:val="multilevel"/>
    <w:tmpl w:val="629EC6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AF56E97"/>
    <w:multiLevelType w:val="hybridMultilevel"/>
    <w:tmpl w:val="1F3C95AA"/>
    <w:lvl w:ilvl="0" w:tplc="4B50C53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E1671B"/>
    <w:multiLevelType w:val="multilevel"/>
    <w:tmpl w:val="851AD7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83E7F13"/>
    <w:multiLevelType w:val="multilevel"/>
    <w:tmpl w:val="821E1B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8CE2966"/>
    <w:multiLevelType w:val="multilevel"/>
    <w:tmpl w:val="AB5687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160" w:hanging="360"/>
      </w:pPr>
      <w:rPr>
        <w:rFonts w:ascii="Savigny Regular Norm" w:eastAsiaTheme="minorEastAsia" w:hAnsi="Savigny Regular Norm" w:cstheme="minorBidi" w:hint="default"/>
        <w:color w:val="76BC43"/>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3164E3"/>
    <w:multiLevelType w:val="multilevel"/>
    <w:tmpl w:val="24040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2A2085E"/>
    <w:multiLevelType w:val="multilevel"/>
    <w:tmpl w:val="3BDE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40A06C2"/>
    <w:multiLevelType w:val="multilevel"/>
    <w:tmpl w:val="F34C6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DC6E02"/>
    <w:multiLevelType w:val="multilevel"/>
    <w:tmpl w:val="3CB081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D06748"/>
    <w:multiLevelType w:val="multilevel"/>
    <w:tmpl w:val="BC2EC3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27995945">
    <w:abstractNumId w:val="2"/>
  </w:num>
  <w:num w:numId="2" w16cid:durableId="1120689479">
    <w:abstractNumId w:val="10"/>
  </w:num>
  <w:num w:numId="3" w16cid:durableId="860357767">
    <w:abstractNumId w:val="11"/>
  </w:num>
  <w:num w:numId="4" w16cid:durableId="1646349518">
    <w:abstractNumId w:val="1"/>
  </w:num>
  <w:num w:numId="5" w16cid:durableId="1003975022">
    <w:abstractNumId w:val="9"/>
  </w:num>
  <w:num w:numId="6" w16cid:durableId="1627656956">
    <w:abstractNumId w:val="3"/>
  </w:num>
  <w:num w:numId="7" w16cid:durableId="162933417">
    <w:abstractNumId w:val="15"/>
  </w:num>
  <w:num w:numId="8" w16cid:durableId="1632242815">
    <w:abstractNumId w:val="13"/>
  </w:num>
  <w:num w:numId="9" w16cid:durableId="187377691">
    <w:abstractNumId w:val="8"/>
  </w:num>
  <w:num w:numId="10" w16cid:durableId="999119887">
    <w:abstractNumId w:val="5"/>
  </w:num>
  <w:num w:numId="11" w16cid:durableId="1848250615">
    <w:abstractNumId w:val="4"/>
  </w:num>
  <w:num w:numId="12" w16cid:durableId="105197326">
    <w:abstractNumId w:val="0"/>
  </w:num>
  <w:num w:numId="13" w16cid:durableId="2017730567">
    <w:abstractNumId w:val="16"/>
  </w:num>
  <w:num w:numId="14" w16cid:durableId="1560172365">
    <w:abstractNumId w:val="7"/>
  </w:num>
  <w:num w:numId="15" w16cid:durableId="1545218754">
    <w:abstractNumId w:val="12"/>
  </w:num>
  <w:num w:numId="16" w16cid:durableId="436215254">
    <w:abstractNumId w:val="17"/>
  </w:num>
  <w:num w:numId="17" w16cid:durableId="1295406382">
    <w:abstractNumId w:val="14"/>
  </w:num>
  <w:num w:numId="18" w16cid:durableId="243925153">
    <w:abstractNumId w:val="18"/>
  </w:num>
  <w:num w:numId="19" w16cid:durableId="911548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E9"/>
    <w:rsid w:val="0004774E"/>
    <w:rsid w:val="00064303"/>
    <w:rsid w:val="000A38FB"/>
    <w:rsid w:val="000C7C7E"/>
    <w:rsid w:val="000F6BE6"/>
    <w:rsid w:val="000F71FE"/>
    <w:rsid w:val="00290B97"/>
    <w:rsid w:val="003D1009"/>
    <w:rsid w:val="00454A28"/>
    <w:rsid w:val="00473685"/>
    <w:rsid w:val="00477DB7"/>
    <w:rsid w:val="004A2F3B"/>
    <w:rsid w:val="004C1100"/>
    <w:rsid w:val="005201D9"/>
    <w:rsid w:val="0054070A"/>
    <w:rsid w:val="00547D88"/>
    <w:rsid w:val="005B0B40"/>
    <w:rsid w:val="006117F7"/>
    <w:rsid w:val="006B6014"/>
    <w:rsid w:val="006C0D6E"/>
    <w:rsid w:val="00796B58"/>
    <w:rsid w:val="00852B7D"/>
    <w:rsid w:val="008F7C66"/>
    <w:rsid w:val="00923B11"/>
    <w:rsid w:val="009426E5"/>
    <w:rsid w:val="00954503"/>
    <w:rsid w:val="00995BA3"/>
    <w:rsid w:val="009C6A60"/>
    <w:rsid w:val="00AF53B2"/>
    <w:rsid w:val="00B56B30"/>
    <w:rsid w:val="00B9204D"/>
    <w:rsid w:val="00BA13D7"/>
    <w:rsid w:val="00C16A91"/>
    <w:rsid w:val="00CA2F5B"/>
    <w:rsid w:val="00D27285"/>
    <w:rsid w:val="00D73F9A"/>
    <w:rsid w:val="00D77CA0"/>
    <w:rsid w:val="00E4036D"/>
    <w:rsid w:val="00E536FA"/>
    <w:rsid w:val="00EB3988"/>
    <w:rsid w:val="00EE7663"/>
    <w:rsid w:val="00F412BD"/>
    <w:rsid w:val="00FD0C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FE820"/>
  <w15:docId w15:val="{74DBE52C-567F-45B6-B81F-C0F5DD7B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43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D0CE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B0B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0B40"/>
    <w:rPr>
      <w:rFonts w:ascii="Tahoma" w:hAnsi="Tahoma" w:cs="Tahoma"/>
      <w:sz w:val="16"/>
      <w:szCs w:val="16"/>
    </w:rPr>
  </w:style>
  <w:style w:type="character" w:styleId="Hipercze">
    <w:name w:val="Hyperlink"/>
    <w:basedOn w:val="Domylnaczcionkaakapitu"/>
    <w:uiPriority w:val="99"/>
    <w:unhideWhenUsed/>
    <w:rsid w:val="00EB3988"/>
    <w:rPr>
      <w:color w:val="0563C1" w:themeColor="hyperlink"/>
      <w:u w:val="single"/>
    </w:rPr>
  </w:style>
  <w:style w:type="paragraph" w:styleId="Nagwek">
    <w:name w:val="header"/>
    <w:basedOn w:val="Normalny"/>
    <w:link w:val="NagwekZnak"/>
    <w:uiPriority w:val="99"/>
    <w:unhideWhenUsed/>
    <w:rsid w:val="000A38FB"/>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0A38FB"/>
  </w:style>
  <w:style w:type="paragraph" w:styleId="Stopka">
    <w:name w:val="footer"/>
    <w:basedOn w:val="Normalny"/>
    <w:link w:val="StopkaZnak"/>
    <w:uiPriority w:val="99"/>
    <w:unhideWhenUsed/>
    <w:rsid w:val="000A38FB"/>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0A38FB"/>
  </w:style>
  <w:style w:type="paragraph" w:styleId="Akapitzlist">
    <w:name w:val="List Paragraph"/>
    <w:basedOn w:val="Normalny"/>
    <w:uiPriority w:val="34"/>
    <w:qFormat/>
    <w:rsid w:val="00473685"/>
    <w:pPr>
      <w:ind w:left="720"/>
      <w:contextualSpacing/>
    </w:pPr>
  </w:style>
  <w:style w:type="paragraph" w:styleId="Lista2">
    <w:name w:val="List 2"/>
    <w:basedOn w:val="Normalny"/>
    <w:uiPriority w:val="99"/>
    <w:unhideWhenUsed/>
    <w:rsid w:val="006C0D6E"/>
    <w:pPr>
      <w:ind w:left="566" w:hanging="283"/>
      <w:contextualSpacing/>
    </w:pPr>
  </w:style>
  <w:style w:type="paragraph" w:styleId="Lista3">
    <w:name w:val="List 3"/>
    <w:basedOn w:val="Normalny"/>
    <w:uiPriority w:val="99"/>
    <w:unhideWhenUsed/>
    <w:rsid w:val="006C0D6E"/>
    <w:pPr>
      <w:ind w:left="849" w:hanging="283"/>
      <w:contextualSpacing/>
    </w:pPr>
  </w:style>
  <w:style w:type="paragraph" w:styleId="Lista4">
    <w:name w:val="List 4"/>
    <w:basedOn w:val="Normalny"/>
    <w:uiPriority w:val="99"/>
    <w:unhideWhenUsed/>
    <w:rsid w:val="006C0D6E"/>
    <w:pPr>
      <w:ind w:left="1132" w:hanging="283"/>
      <w:contextualSpacing/>
    </w:pPr>
  </w:style>
  <w:style w:type="paragraph" w:styleId="Tekstpodstawowy">
    <w:name w:val="Body Text"/>
    <w:basedOn w:val="Normalny"/>
    <w:link w:val="TekstpodstawowyZnak"/>
    <w:uiPriority w:val="99"/>
    <w:unhideWhenUsed/>
    <w:rsid w:val="006C0D6E"/>
    <w:pPr>
      <w:spacing w:after="120"/>
    </w:pPr>
  </w:style>
  <w:style w:type="character" w:customStyle="1" w:styleId="TekstpodstawowyZnak">
    <w:name w:val="Tekst podstawowy Znak"/>
    <w:basedOn w:val="Domylnaczcionkaakapitu"/>
    <w:link w:val="Tekstpodstawowy"/>
    <w:uiPriority w:val="99"/>
    <w:rsid w:val="006C0D6E"/>
  </w:style>
  <w:style w:type="character" w:styleId="Nierozpoznanawzmianka">
    <w:name w:val="Unresolved Mention"/>
    <w:basedOn w:val="Domylnaczcionkaakapitu"/>
    <w:uiPriority w:val="99"/>
    <w:semiHidden/>
    <w:unhideWhenUsed/>
    <w:rsid w:val="006C0D6E"/>
    <w:rPr>
      <w:color w:val="605E5C"/>
      <w:shd w:val="clear" w:color="auto" w:fill="E1DFDD"/>
    </w:rPr>
  </w:style>
  <w:style w:type="character" w:styleId="UyteHipercze">
    <w:name w:val="FollowedHyperlink"/>
    <w:basedOn w:val="Domylnaczcionkaakapitu"/>
    <w:uiPriority w:val="99"/>
    <w:semiHidden/>
    <w:unhideWhenUsed/>
    <w:rsid w:val="005407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z@zaz.goleniow.pl" TargetMode="External"/><Relationship Id="rId13" Type="http://schemas.openxmlformats.org/officeDocument/2006/relationships/hyperlink" Target="mailto:marketing@.goleniow.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marketing@zaz.goleniow.pl" TargetMode="External"/><Relationship Id="rId12" Type="http://schemas.openxmlformats.org/officeDocument/2006/relationships/hyperlink" Target="tel:+48616682778" TargetMode="External"/><Relationship Id="rId17" Type="http://schemas.openxmlformats.org/officeDocument/2006/relationships/hyperlink" Target="http://ec.europa.eu/consumers/odr/"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uokik.gov.pl/wazne_adresy.php"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tpa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okik.gov.pl/sprawy_indywidualne.php" TargetMode="External"/><Relationship Id="rId23" Type="http://schemas.openxmlformats.org/officeDocument/2006/relationships/footer" Target="footer3.xml"/><Relationship Id="rId10" Type="http://schemas.openxmlformats.org/officeDocument/2006/relationships/hyperlink" Target="https://tpay.com/kontakt"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sp2zazgoleniow.loca.pl" TargetMode="External"/><Relationship Id="rId14" Type="http://schemas.openxmlformats.org/officeDocument/2006/relationships/hyperlink" Target="http://www.uokik.gov.pl/spory_konsumenckie.php"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4571</Words>
  <Characters>27432</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dc:creator>
  <cp:lastModifiedBy>Amelia Wiszniewska</cp:lastModifiedBy>
  <cp:revision>3</cp:revision>
  <cp:lastPrinted>2019-08-19T10:02:00Z</cp:lastPrinted>
  <dcterms:created xsi:type="dcterms:W3CDTF">2024-07-29T09:05:00Z</dcterms:created>
  <dcterms:modified xsi:type="dcterms:W3CDTF">2024-07-29T09:25:00Z</dcterms:modified>
</cp:coreProperties>
</file>